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0D2" w:rsidRPr="00845337" w:rsidRDefault="00FB721E">
      <w:pPr>
        <w:pStyle w:val="ab"/>
        <w:spacing w:after="0" w:line="10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6EB" w:rsidRPr="006B696B" w:rsidRDefault="007D6987">
      <w:pPr>
        <w:pStyle w:val="ab"/>
        <w:spacing w:after="0" w:line="100" w:lineRule="atLeast"/>
        <w:jc w:val="center"/>
        <w:rPr>
          <w:b/>
          <w:bCs/>
          <w:sz w:val="24"/>
        </w:rPr>
      </w:pPr>
      <w:r w:rsidRPr="00845337"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-373380</wp:posOffset>
            </wp:positionV>
            <wp:extent cx="492760" cy="60388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6EB" w:rsidRPr="00845337" w:rsidRDefault="72080EC2" w:rsidP="72080EC2">
      <w:pPr>
        <w:pStyle w:val="ab"/>
        <w:spacing w:after="0" w:line="100" w:lineRule="atLeast"/>
        <w:jc w:val="center"/>
      </w:pPr>
      <w:r w:rsidRPr="00845337">
        <w:t>АДМИНИСТРАЦИЯ ГОРОДА ВЛАДИМИРА</w:t>
      </w:r>
    </w:p>
    <w:p w:rsidR="006566EB" w:rsidRPr="00845337" w:rsidRDefault="006566EB">
      <w:pPr>
        <w:pStyle w:val="ab"/>
        <w:spacing w:after="0" w:line="100" w:lineRule="atLeast"/>
        <w:jc w:val="center"/>
        <w:rPr>
          <w:szCs w:val="28"/>
        </w:rPr>
      </w:pPr>
    </w:p>
    <w:p w:rsidR="006566EB" w:rsidRPr="00845337" w:rsidRDefault="006566EB" w:rsidP="72080EC2">
      <w:pPr>
        <w:pStyle w:val="ab"/>
        <w:spacing w:after="0" w:line="100" w:lineRule="atLeast"/>
        <w:jc w:val="center"/>
        <w:sectPr w:rsidR="006566EB" w:rsidRPr="00845337" w:rsidSect="00532CFF">
          <w:headerReference w:type="default" r:id="rId10"/>
          <w:pgSz w:w="11905" w:h="16837"/>
          <w:pgMar w:top="1134" w:right="567" w:bottom="1134" w:left="1701" w:header="720" w:footer="567" w:gutter="0"/>
          <w:pgNumType w:start="1"/>
          <w:cols w:space="720"/>
          <w:titlePg/>
          <w:docGrid w:linePitch="381"/>
        </w:sectPr>
      </w:pPr>
      <w:r w:rsidRPr="00845337">
        <w:rPr>
          <w:kern w:val="0"/>
        </w:rPr>
        <w:t>НАЧАЛЬНИК УПРАВЛЕНИЯ ОБРАЗОВАНИЯ</w:t>
      </w:r>
    </w:p>
    <w:p w:rsidR="006566EB" w:rsidRPr="00845337" w:rsidRDefault="006566EB">
      <w:pPr>
        <w:jc w:val="both"/>
        <w:rPr>
          <w:b/>
          <w:bCs/>
          <w:szCs w:val="28"/>
        </w:rPr>
      </w:pPr>
    </w:p>
    <w:p w:rsidR="006566EB" w:rsidRPr="00845337" w:rsidRDefault="72080EC2" w:rsidP="72080EC2">
      <w:pPr>
        <w:jc w:val="center"/>
        <w:rPr>
          <w:b/>
          <w:bCs/>
        </w:rPr>
      </w:pPr>
      <w:r w:rsidRPr="00845337">
        <w:rPr>
          <w:b/>
          <w:bCs/>
        </w:rPr>
        <w:t>ПРИКАЗ</w:t>
      </w:r>
    </w:p>
    <w:p w:rsidR="006566EB" w:rsidRPr="00845337" w:rsidRDefault="006566EB">
      <w:pPr>
        <w:jc w:val="center"/>
        <w:rPr>
          <w:b/>
          <w:bCs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845337" w:rsidRPr="00845337" w:rsidTr="3DC71206">
        <w:tc>
          <w:tcPr>
            <w:tcW w:w="1698" w:type="dxa"/>
          </w:tcPr>
          <w:p w:rsidR="006566EB" w:rsidRPr="00845337" w:rsidRDefault="00E255F3" w:rsidP="00B12DD2">
            <w:pPr>
              <w:jc w:val="center"/>
            </w:pPr>
            <w:r>
              <w:t>0</w:t>
            </w:r>
            <w:r w:rsidR="00B12DD2">
              <w:t>2</w:t>
            </w:r>
            <w:r>
              <w:t>.11.202</w:t>
            </w:r>
            <w:r w:rsidR="00B12DD2">
              <w:t>2</w:t>
            </w:r>
          </w:p>
        </w:tc>
        <w:tc>
          <w:tcPr>
            <w:tcW w:w="6520" w:type="dxa"/>
          </w:tcPr>
          <w:p w:rsidR="006566EB" w:rsidRPr="00845337" w:rsidRDefault="006566EB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6566EB" w:rsidRPr="00845337" w:rsidRDefault="0016476F" w:rsidP="00B12DD2">
            <w:r>
              <w:t>№ 1372</w:t>
            </w:r>
            <w:r w:rsidR="72080EC2" w:rsidRPr="00845337">
              <w:t>- п</w:t>
            </w:r>
          </w:p>
        </w:tc>
      </w:tr>
    </w:tbl>
    <w:p w:rsidR="006566EB" w:rsidRPr="00845337" w:rsidRDefault="001F145C">
      <w:pPr>
        <w:ind w:left="567" w:right="567"/>
        <w:jc w:val="both"/>
        <w:rPr>
          <w:szCs w:val="28"/>
        </w:rPr>
      </w:pPr>
      <w:r w:rsidRPr="0084533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0E10B1F" wp14:editId="14747350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1564005" cy="0"/>
                <wp:effectExtent l="0" t="0" r="1714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DBB22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OgigIAAGE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"/>
            </w:pict>
          </mc:Fallback>
        </mc:AlternateContent>
      </w:r>
      <w:r w:rsidRPr="0084533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788FBD" wp14:editId="762F3108">
                <wp:simplePos x="0" y="0"/>
                <wp:positionH relativeFrom="column">
                  <wp:posOffset>5454015</wp:posOffset>
                </wp:positionH>
                <wp:positionV relativeFrom="paragraph">
                  <wp:posOffset>36194</wp:posOffset>
                </wp:positionV>
                <wp:extent cx="666115" cy="0"/>
                <wp:effectExtent l="0" t="0" r="1968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D5F69C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"/>
            </w:pict>
          </mc:Fallback>
        </mc:AlternateContent>
      </w:r>
    </w:p>
    <w:p w:rsidR="006566EB" w:rsidRDefault="006566EB">
      <w:pPr>
        <w:ind w:left="567" w:right="567"/>
        <w:jc w:val="both"/>
        <w:rPr>
          <w:color w:val="FF0000"/>
          <w:sz w:val="22"/>
          <w:szCs w:val="28"/>
        </w:rPr>
      </w:pPr>
    </w:p>
    <w:p w:rsidR="0016476F" w:rsidRPr="009B2A9F" w:rsidRDefault="0016476F">
      <w:pPr>
        <w:ind w:left="567" w:right="567"/>
        <w:jc w:val="both"/>
        <w:rPr>
          <w:color w:val="FF0000"/>
          <w:sz w:val="22"/>
          <w:szCs w:val="28"/>
        </w:rPr>
      </w:pPr>
    </w:p>
    <w:p w:rsidR="001E7CE7" w:rsidRPr="009B2A9F" w:rsidRDefault="72080EC2" w:rsidP="72080EC2">
      <w:pPr>
        <w:shd w:val="clear" w:color="auto" w:fill="FFFFFF" w:themeFill="background1"/>
        <w:ind w:firstLine="720"/>
        <w:jc w:val="center"/>
        <w:rPr>
          <w:b/>
          <w:bCs/>
          <w:sz w:val="24"/>
        </w:rPr>
      </w:pPr>
      <w:r w:rsidRPr="009B2A9F">
        <w:rPr>
          <w:b/>
          <w:bCs/>
          <w:sz w:val="24"/>
        </w:rPr>
        <w:t>Об организации проведения муниципального этапа Всероссийской олимпиады</w:t>
      </w:r>
    </w:p>
    <w:p w:rsidR="001E7CE7" w:rsidRPr="009B2A9F" w:rsidRDefault="00E255F3" w:rsidP="72080EC2">
      <w:pPr>
        <w:shd w:val="clear" w:color="auto" w:fill="FFFFFF" w:themeFill="background1"/>
        <w:ind w:firstLine="709"/>
        <w:jc w:val="center"/>
      </w:pPr>
      <w:r>
        <w:rPr>
          <w:b/>
          <w:bCs/>
          <w:sz w:val="24"/>
        </w:rPr>
        <w:t>школьников в 202</w:t>
      </w:r>
      <w:r w:rsidR="00B12DD2">
        <w:rPr>
          <w:b/>
          <w:bCs/>
          <w:sz w:val="24"/>
        </w:rPr>
        <w:t>2</w:t>
      </w:r>
      <w:r>
        <w:rPr>
          <w:b/>
          <w:bCs/>
          <w:sz w:val="24"/>
        </w:rPr>
        <w:t>/202</w:t>
      </w:r>
      <w:r w:rsidR="00B12DD2">
        <w:rPr>
          <w:b/>
          <w:bCs/>
          <w:sz w:val="24"/>
        </w:rPr>
        <w:t>3</w:t>
      </w:r>
      <w:r w:rsidR="72080EC2" w:rsidRPr="009B2A9F">
        <w:rPr>
          <w:b/>
          <w:bCs/>
          <w:sz w:val="24"/>
        </w:rPr>
        <w:t xml:space="preserve"> учебном </w:t>
      </w:r>
    </w:p>
    <w:p w:rsidR="001E7CE7" w:rsidRDefault="001E7CE7" w:rsidP="009B190C">
      <w:pPr>
        <w:jc w:val="both"/>
        <w:rPr>
          <w:szCs w:val="28"/>
        </w:rPr>
      </w:pPr>
    </w:p>
    <w:p w:rsidR="0016476F" w:rsidRPr="009B2A9F" w:rsidRDefault="0016476F" w:rsidP="009B190C">
      <w:pPr>
        <w:jc w:val="both"/>
        <w:rPr>
          <w:szCs w:val="28"/>
        </w:rPr>
      </w:pPr>
    </w:p>
    <w:p w:rsidR="001E7CE7" w:rsidRPr="009B2A9F" w:rsidRDefault="000F7B08" w:rsidP="0016476F">
      <w:pPr>
        <w:shd w:val="clear" w:color="auto" w:fill="FFFFFF" w:themeFill="background1"/>
        <w:spacing w:line="276" w:lineRule="auto"/>
        <w:ind w:firstLine="720"/>
        <w:jc w:val="both"/>
        <w:rPr>
          <w:b/>
          <w:bCs/>
        </w:rPr>
      </w:pPr>
      <w:r>
        <w:rPr>
          <w:kern w:val="2"/>
        </w:rPr>
        <w:t>В</w:t>
      </w:r>
      <w:r w:rsidRPr="009B2A9F">
        <w:rPr>
          <w:kern w:val="2"/>
        </w:rPr>
        <w:t xml:space="preserve"> целях повышения интереса учащихся к изучению учебных предметов, выявления одаренных детей, </w:t>
      </w:r>
      <w:r>
        <w:rPr>
          <w:kern w:val="2"/>
        </w:rPr>
        <w:t xml:space="preserve">в </w:t>
      </w:r>
      <w:r w:rsidR="001E7CE7" w:rsidRPr="009B2A9F">
        <w:rPr>
          <w:kern w:val="2"/>
        </w:rPr>
        <w:t>соответстви</w:t>
      </w:r>
      <w:r w:rsidR="00B12DD2">
        <w:rPr>
          <w:kern w:val="2"/>
        </w:rPr>
        <w:t>и с п</w:t>
      </w:r>
      <w:r w:rsidR="001E7CE7" w:rsidRPr="009B2A9F">
        <w:rPr>
          <w:kern w:val="2"/>
        </w:rPr>
        <w:t xml:space="preserve">риказом Министерства </w:t>
      </w:r>
      <w:r w:rsidR="00B12DD2">
        <w:rPr>
          <w:kern w:val="2"/>
        </w:rPr>
        <w:t xml:space="preserve">просвещения </w:t>
      </w:r>
      <w:r w:rsidR="001E7CE7" w:rsidRPr="009B2A9F">
        <w:rPr>
          <w:kern w:val="2"/>
        </w:rPr>
        <w:t xml:space="preserve">Российской Федерации </w:t>
      </w:r>
      <w:r w:rsidR="001E7CE7" w:rsidRPr="009B2A9F">
        <w:t xml:space="preserve">от </w:t>
      </w:r>
      <w:r w:rsidR="00B12DD2">
        <w:t>27</w:t>
      </w:r>
      <w:r w:rsidR="001E7CE7" w:rsidRPr="009B2A9F">
        <w:t>.11.20</w:t>
      </w:r>
      <w:r w:rsidR="00B12DD2">
        <w:t>20</w:t>
      </w:r>
      <w:r w:rsidR="001E7CE7" w:rsidRPr="009B2A9F">
        <w:t xml:space="preserve"> № </w:t>
      </w:r>
      <w:r w:rsidR="00B12DD2">
        <w:t>678</w:t>
      </w:r>
      <w:r w:rsidR="001E7CE7" w:rsidRPr="009B2A9F">
        <w:t xml:space="preserve"> «Об утверждении Порядка проведения Всероссийской олимпиады школьников»</w:t>
      </w:r>
      <w:r w:rsidR="001E7CE7" w:rsidRPr="009B2A9F">
        <w:rPr>
          <w:kern w:val="2"/>
        </w:rPr>
        <w:t xml:space="preserve"> и </w:t>
      </w:r>
      <w:r w:rsidR="00E255F3">
        <w:rPr>
          <w:kern w:val="2"/>
        </w:rPr>
        <w:t xml:space="preserve">на основании  </w:t>
      </w:r>
      <w:r w:rsidR="00B12DD2">
        <w:rPr>
          <w:kern w:val="2"/>
        </w:rPr>
        <w:t>распоряжения</w:t>
      </w:r>
      <w:r w:rsidR="00E255F3">
        <w:rPr>
          <w:kern w:val="2"/>
        </w:rPr>
        <w:t xml:space="preserve"> Д</w:t>
      </w:r>
      <w:r w:rsidR="001E7CE7" w:rsidRPr="009B2A9F">
        <w:rPr>
          <w:kern w:val="2"/>
        </w:rPr>
        <w:t>епарт</w:t>
      </w:r>
      <w:r w:rsidR="00E255F3">
        <w:rPr>
          <w:kern w:val="2"/>
        </w:rPr>
        <w:t>амента образования</w:t>
      </w:r>
      <w:r w:rsidR="001E7CE7" w:rsidRPr="009B2A9F">
        <w:rPr>
          <w:kern w:val="2"/>
        </w:rPr>
        <w:t xml:space="preserve"> Владимирской области </w:t>
      </w:r>
      <w:r w:rsidR="00E255F3">
        <w:t xml:space="preserve">от </w:t>
      </w:r>
      <w:r w:rsidR="00B12DD2">
        <w:t>0</w:t>
      </w:r>
      <w:r w:rsidR="00E255F3">
        <w:t>8.</w:t>
      </w:r>
      <w:r w:rsidR="00B12DD2">
        <w:t>08</w:t>
      </w:r>
      <w:r w:rsidR="00E255F3">
        <w:t>.202</w:t>
      </w:r>
      <w:r w:rsidR="00B12DD2">
        <w:t>2</w:t>
      </w:r>
      <w:r w:rsidR="00A655E8" w:rsidRPr="009B2A9F">
        <w:t xml:space="preserve"> </w:t>
      </w:r>
      <w:r w:rsidR="001E7CE7" w:rsidRPr="009B2A9F">
        <w:t xml:space="preserve">№ </w:t>
      </w:r>
      <w:r w:rsidR="00B12DD2">
        <w:t>731</w:t>
      </w:r>
      <w:r w:rsidR="001E7CE7" w:rsidRPr="009B2A9F">
        <w:t xml:space="preserve"> </w:t>
      </w:r>
      <w:r w:rsidR="001E7CE7" w:rsidRPr="009B2A9F">
        <w:rPr>
          <w:kern w:val="2"/>
        </w:rPr>
        <w:t>«</w:t>
      </w:r>
      <w:r w:rsidR="00B12DD2">
        <w:rPr>
          <w:kern w:val="2"/>
        </w:rPr>
        <w:t>Об утверждении Порядка проведения этапов всероссийской олимпиады школьников, олимпиады по физике име</w:t>
      </w:r>
      <w:r w:rsidR="0016476F">
        <w:rPr>
          <w:kern w:val="2"/>
        </w:rPr>
        <w:t xml:space="preserve">ни Дж. К. Максвелла, олимпиады </w:t>
      </w:r>
      <w:r w:rsidR="00B12DD2">
        <w:rPr>
          <w:kern w:val="2"/>
        </w:rPr>
        <w:t>имени Леонарда Эйлера»</w:t>
      </w:r>
      <w:r w:rsidR="00E255F3">
        <w:rPr>
          <w:kern w:val="2"/>
        </w:rPr>
        <w:t xml:space="preserve"> </w:t>
      </w:r>
      <w:r w:rsidR="001E7CE7" w:rsidRPr="009B2A9F">
        <w:rPr>
          <w:b/>
          <w:bCs/>
          <w:kern w:val="2"/>
        </w:rPr>
        <w:t>приказываю:</w:t>
      </w:r>
    </w:p>
    <w:p w:rsidR="001702EC" w:rsidRDefault="001E7CE7" w:rsidP="001702EC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r w:rsidRPr="001702EC">
        <w:rPr>
          <w:color w:val="000000" w:themeColor="text1"/>
          <w:kern w:val="2"/>
        </w:rPr>
        <w:t xml:space="preserve">Утвердить </w:t>
      </w:r>
      <w:r w:rsidR="001B12DE" w:rsidRPr="001702EC">
        <w:rPr>
          <w:color w:val="000000" w:themeColor="text1"/>
        </w:rPr>
        <w:t xml:space="preserve">Положение о проведении </w:t>
      </w:r>
      <w:r w:rsidR="00F16EB0" w:rsidRPr="001702EC">
        <w:rPr>
          <w:color w:val="000000" w:themeColor="text1"/>
        </w:rPr>
        <w:t>Олимпиады</w:t>
      </w:r>
      <w:r w:rsidR="002A2461" w:rsidRPr="001702EC">
        <w:rPr>
          <w:color w:val="000000" w:themeColor="text1"/>
        </w:rPr>
        <w:t xml:space="preserve"> в 202</w:t>
      </w:r>
      <w:r w:rsidR="00B12DD2" w:rsidRPr="001702EC">
        <w:rPr>
          <w:color w:val="000000" w:themeColor="text1"/>
        </w:rPr>
        <w:t>2</w:t>
      </w:r>
      <w:r w:rsidR="002A2461" w:rsidRPr="001702EC">
        <w:rPr>
          <w:color w:val="000000" w:themeColor="text1"/>
        </w:rPr>
        <w:t>/202</w:t>
      </w:r>
      <w:r w:rsidR="00B12DD2" w:rsidRPr="001702EC">
        <w:rPr>
          <w:color w:val="000000" w:themeColor="text1"/>
        </w:rPr>
        <w:t>3</w:t>
      </w:r>
      <w:r w:rsidR="002A2461" w:rsidRPr="001702EC">
        <w:rPr>
          <w:color w:val="000000" w:themeColor="text1"/>
        </w:rPr>
        <w:t xml:space="preserve"> учебном году</w:t>
      </w:r>
      <w:r w:rsidR="001B12DE" w:rsidRPr="001702EC">
        <w:rPr>
          <w:color w:val="000000" w:themeColor="text1"/>
        </w:rPr>
        <w:t xml:space="preserve">, </w:t>
      </w:r>
      <w:r w:rsidRPr="001702EC">
        <w:rPr>
          <w:color w:val="000000" w:themeColor="text1"/>
          <w:kern w:val="2"/>
        </w:rPr>
        <w:t>состав жюри</w:t>
      </w:r>
      <w:r w:rsidR="005B0BE1" w:rsidRPr="001702EC">
        <w:rPr>
          <w:color w:val="000000" w:themeColor="text1"/>
          <w:kern w:val="2"/>
        </w:rPr>
        <w:t>,</w:t>
      </w:r>
      <w:r w:rsidR="001E3A85" w:rsidRPr="001702EC">
        <w:rPr>
          <w:color w:val="000000" w:themeColor="text1"/>
          <w:kern w:val="2"/>
        </w:rPr>
        <w:t xml:space="preserve"> состав Оргкомитета,</w:t>
      </w:r>
      <w:r w:rsidR="005B0BE1" w:rsidRPr="001702EC">
        <w:rPr>
          <w:color w:val="000000" w:themeColor="text1"/>
          <w:kern w:val="2"/>
        </w:rPr>
        <w:t xml:space="preserve"> </w:t>
      </w:r>
      <w:r w:rsidR="00F16EB0" w:rsidRPr="001702EC">
        <w:rPr>
          <w:color w:val="000000" w:themeColor="text1"/>
          <w:kern w:val="2"/>
        </w:rPr>
        <w:t>график проведения Олимпиады</w:t>
      </w:r>
      <w:r w:rsidR="000E4125" w:rsidRPr="001702EC">
        <w:rPr>
          <w:color w:val="000000" w:themeColor="text1"/>
          <w:kern w:val="2"/>
        </w:rPr>
        <w:t xml:space="preserve">, </w:t>
      </w:r>
      <w:r w:rsidR="002A2461" w:rsidRPr="001702EC">
        <w:rPr>
          <w:color w:val="000000" w:themeColor="text1"/>
          <w:kern w:val="2"/>
        </w:rPr>
        <w:t xml:space="preserve">пункты </w:t>
      </w:r>
      <w:r w:rsidR="00C0569A" w:rsidRPr="001702EC">
        <w:rPr>
          <w:color w:val="000000" w:themeColor="text1"/>
          <w:kern w:val="2"/>
        </w:rPr>
        <w:t>проведения олимпиад (ППО</w:t>
      </w:r>
      <w:r w:rsidR="002A2461" w:rsidRPr="001702EC">
        <w:rPr>
          <w:color w:val="000000" w:themeColor="text1"/>
          <w:kern w:val="2"/>
        </w:rPr>
        <w:t xml:space="preserve">) </w:t>
      </w:r>
      <w:r w:rsidR="001E3A85" w:rsidRPr="001702EC">
        <w:rPr>
          <w:color w:val="000000" w:themeColor="text1"/>
          <w:kern w:val="2"/>
        </w:rPr>
        <w:t>(приложения №№</w:t>
      </w:r>
      <w:r w:rsidR="009B190C" w:rsidRPr="001702EC">
        <w:rPr>
          <w:color w:val="000000" w:themeColor="text1"/>
          <w:kern w:val="2"/>
        </w:rPr>
        <w:t xml:space="preserve"> </w:t>
      </w:r>
      <w:r w:rsidR="00F16EB0" w:rsidRPr="001702EC">
        <w:rPr>
          <w:color w:val="000000" w:themeColor="text1"/>
          <w:kern w:val="2"/>
        </w:rPr>
        <w:t xml:space="preserve">1, 2, </w:t>
      </w:r>
      <w:r w:rsidR="005B0BE1" w:rsidRPr="001702EC">
        <w:rPr>
          <w:color w:val="000000" w:themeColor="text1"/>
          <w:kern w:val="2"/>
        </w:rPr>
        <w:t>3</w:t>
      </w:r>
      <w:r w:rsidR="001E3A85" w:rsidRPr="001702EC">
        <w:rPr>
          <w:color w:val="000000" w:themeColor="text1"/>
          <w:kern w:val="2"/>
        </w:rPr>
        <w:t>,</w:t>
      </w:r>
      <w:r w:rsidR="00176252" w:rsidRPr="001702EC">
        <w:rPr>
          <w:color w:val="000000" w:themeColor="text1"/>
          <w:kern w:val="2"/>
        </w:rPr>
        <w:t xml:space="preserve"> 4, 5</w:t>
      </w:r>
      <w:r w:rsidR="005B0BE1" w:rsidRPr="001702EC">
        <w:rPr>
          <w:color w:val="000000" w:themeColor="text1"/>
          <w:kern w:val="2"/>
        </w:rPr>
        <w:t>)</w:t>
      </w:r>
      <w:r w:rsidRPr="001702EC">
        <w:rPr>
          <w:color w:val="000000" w:themeColor="text1"/>
          <w:kern w:val="2"/>
        </w:rPr>
        <w:t>.</w:t>
      </w:r>
      <w:r w:rsidR="002A2461" w:rsidRPr="001702EC">
        <w:rPr>
          <w:color w:val="000000" w:themeColor="text1"/>
        </w:rPr>
        <w:t xml:space="preserve"> </w:t>
      </w:r>
    </w:p>
    <w:p w:rsidR="001E7CE7" w:rsidRPr="001702EC" w:rsidRDefault="002A2461" w:rsidP="001702EC">
      <w:pPr>
        <w:numPr>
          <w:ilvl w:val="0"/>
          <w:numId w:val="3"/>
        </w:numPr>
        <w:shd w:val="clear" w:color="auto" w:fill="FFFFFF" w:themeFill="background1"/>
        <w:tabs>
          <w:tab w:val="clear" w:pos="360"/>
          <w:tab w:val="num" w:pos="0"/>
        </w:tabs>
        <w:spacing w:line="276" w:lineRule="auto"/>
        <w:ind w:left="0" w:firstLine="709"/>
        <w:jc w:val="both"/>
        <w:rPr>
          <w:color w:val="000000" w:themeColor="text1"/>
        </w:rPr>
      </w:pPr>
      <w:proofErr w:type="gramStart"/>
      <w:r w:rsidRPr="001702EC">
        <w:rPr>
          <w:color w:val="000000" w:themeColor="text1"/>
        </w:rPr>
        <w:t xml:space="preserve">Отделу </w:t>
      </w:r>
      <w:r w:rsidRPr="001702EC">
        <w:rPr>
          <w:color w:val="000000" w:themeColor="text1"/>
          <w:kern w:val="2"/>
        </w:rPr>
        <w:t xml:space="preserve">общего и дополнительного образования </w:t>
      </w:r>
      <w:r w:rsidRPr="001702EC">
        <w:rPr>
          <w:color w:val="000000" w:themeColor="text1"/>
        </w:rPr>
        <w:t xml:space="preserve">организовать  проведение муниципального этапа Всероссийской олимпиады школьников (далее – Олимпиада) в соответствии с Порядком проведения Всероссийской олимпиады школьников, утвержденным приказом Министерства </w:t>
      </w:r>
      <w:r w:rsidR="00B12DD2" w:rsidRPr="001702EC">
        <w:rPr>
          <w:color w:val="000000" w:themeColor="text1"/>
        </w:rPr>
        <w:t xml:space="preserve">просвещения </w:t>
      </w:r>
      <w:r w:rsidRPr="001702EC">
        <w:rPr>
          <w:color w:val="000000" w:themeColor="text1"/>
        </w:rPr>
        <w:t xml:space="preserve">Российской Федерации от </w:t>
      </w:r>
      <w:r w:rsidR="00B12DD2" w:rsidRPr="001702EC">
        <w:rPr>
          <w:color w:val="000000" w:themeColor="text1"/>
        </w:rPr>
        <w:t>27</w:t>
      </w:r>
      <w:r w:rsidRPr="001702EC">
        <w:rPr>
          <w:color w:val="000000" w:themeColor="text1"/>
        </w:rPr>
        <w:t>.11.20</w:t>
      </w:r>
      <w:r w:rsidR="00B12DD2" w:rsidRPr="001702EC">
        <w:rPr>
          <w:color w:val="000000" w:themeColor="text1"/>
        </w:rPr>
        <w:t>20</w:t>
      </w:r>
      <w:r w:rsidRPr="001702EC">
        <w:rPr>
          <w:color w:val="000000" w:themeColor="text1"/>
        </w:rPr>
        <w:t xml:space="preserve"> №</w:t>
      </w:r>
      <w:r w:rsidR="00B06B41" w:rsidRPr="001702EC">
        <w:rPr>
          <w:color w:val="000000" w:themeColor="text1"/>
        </w:rPr>
        <w:t xml:space="preserve"> </w:t>
      </w:r>
      <w:r w:rsidR="00725D0D" w:rsidRPr="001702EC">
        <w:rPr>
          <w:color w:val="000000" w:themeColor="text1"/>
        </w:rPr>
        <w:t>678</w:t>
      </w:r>
      <w:r w:rsidRPr="001702EC">
        <w:rPr>
          <w:color w:val="000000" w:themeColor="text1"/>
        </w:rPr>
        <w:t xml:space="preserve">, </w:t>
      </w:r>
      <w:r w:rsidR="004C62CA" w:rsidRPr="001702EC">
        <w:rPr>
          <w:color w:val="000000" w:themeColor="text1"/>
        </w:rPr>
        <w:t>положением о проведении муниципального этапа Всероссийской олимпиады школьников в 202</w:t>
      </w:r>
      <w:r w:rsidR="00B12DD2" w:rsidRPr="001702EC">
        <w:rPr>
          <w:color w:val="000000" w:themeColor="text1"/>
        </w:rPr>
        <w:t>2</w:t>
      </w:r>
      <w:r w:rsidR="004C62CA" w:rsidRPr="001702EC">
        <w:rPr>
          <w:color w:val="000000" w:themeColor="text1"/>
        </w:rPr>
        <w:t>/202</w:t>
      </w:r>
      <w:r w:rsidR="00B12DD2" w:rsidRPr="001702EC">
        <w:rPr>
          <w:color w:val="000000" w:themeColor="text1"/>
        </w:rPr>
        <w:t>3</w:t>
      </w:r>
      <w:r w:rsidR="004C62CA" w:rsidRPr="001702EC">
        <w:rPr>
          <w:color w:val="000000" w:themeColor="text1"/>
        </w:rPr>
        <w:t xml:space="preserve"> учебном году (приложение № 1) </w:t>
      </w:r>
      <w:r w:rsidRPr="001702EC">
        <w:rPr>
          <w:color w:val="000000" w:themeColor="text1"/>
          <w:kern w:val="2"/>
        </w:rPr>
        <w:t>в период с 1</w:t>
      </w:r>
      <w:r w:rsidR="00B12DD2" w:rsidRPr="001702EC">
        <w:rPr>
          <w:color w:val="000000" w:themeColor="text1"/>
          <w:kern w:val="2"/>
        </w:rPr>
        <w:t>5</w:t>
      </w:r>
      <w:r w:rsidRPr="001702EC">
        <w:rPr>
          <w:color w:val="000000" w:themeColor="text1"/>
          <w:kern w:val="2"/>
        </w:rPr>
        <w:t>.11.202</w:t>
      </w:r>
      <w:r w:rsidR="00B12DD2" w:rsidRPr="001702EC">
        <w:rPr>
          <w:color w:val="000000" w:themeColor="text1"/>
          <w:kern w:val="2"/>
        </w:rPr>
        <w:t>2</w:t>
      </w:r>
      <w:r w:rsidRPr="001702EC">
        <w:rPr>
          <w:color w:val="000000" w:themeColor="text1"/>
          <w:kern w:val="2"/>
        </w:rPr>
        <w:t xml:space="preserve">  по 1</w:t>
      </w:r>
      <w:r w:rsidR="00B12DD2" w:rsidRPr="001702EC">
        <w:rPr>
          <w:color w:val="000000" w:themeColor="text1"/>
          <w:kern w:val="2"/>
        </w:rPr>
        <w:t>5</w:t>
      </w:r>
      <w:r w:rsidRPr="001702EC">
        <w:rPr>
          <w:color w:val="000000" w:themeColor="text1"/>
          <w:kern w:val="2"/>
        </w:rPr>
        <w:t>.12.202</w:t>
      </w:r>
      <w:r w:rsidR="00B12DD2" w:rsidRPr="001702EC">
        <w:rPr>
          <w:color w:val="000000" w:themeColor="text1"/>
          <w:kern w:val="2"/>
        </w:rPr>
        <w:t>2</w:t>
      </w:r>
      <w:r w:rsidRPr="001702EC">
        <w:rPr>
          <w:color w:val="000000" w:themeColor="text1"/>
          <w:kern w:val="2"/>
        </w:rPr>
        <w:t xml:space="preserve"> по заданиям, разработанным предметно-методическими комиссиями регионального этапа</w:t>
      </w:r>
      <w:r w:rsidR="00B12DD2" w:rsidRPr="001702EC">
        <w:rPr>
          <w:color w:val="000000" w:themeColor="text1"/>
          <w:kern w:val="2"/>
        </w:rPr>
        <w:t xml:space="preserve"> Олимпиады.</w:t>
      </w:r>
      <w:proofErr w:type="gramEnd"/>
    </w:p>
    <w:p w:rsidR="003D451B" w:rsidRDefault="001E7CE7" w:rsidP="0016476F">
      <w:pPr>
        <w:numPr>
          <w:ilvl w:val="0"/>
          <w:numId w:val="3"/>
        </w:numPr>
        <w:shd w:val="clear" w:color="auto" w:fill="FFFFFF" w:themeFill="background1"/>
        <w:tabs>
          <w:tab w:val="num" w:pos="0"/>
        </w:tabs>
        <w:spacing w:line="276" w:lineRule="auto"/>
        <w:ind w:left="0" w:firstLine="709"/>
        <w:jc w:val="both"/>
      </w:pPr>
      <w:r w:rsidRPr="00857CA3">
        <w:rPr>
          <w:kern w:val="2"/>
        </w:rPr>
        <w:t xml:space="preserve">Руководителям общеобразовательных </w:t>
      </w:r>
      <w:r w:rsidR="00A84DA5" w:rsidRPr="00857CA3">
        <w:rPr>
          <w:kern w:val="2"/>
        </w:rPr>
        <w:t>организаций</w:t>
      </w:r>
      <w:r w:rsidRPr="00857CA3">
        <w:rPr>
          <w:kern w:val="2"/>
        </w:rPr>
        <w:t>:</w:t>
      </w:r>
    </w:p>
    <w:p w:rsidR="001702EC" w:rsidRPr="001702EC" w:rsidRDefault="001702EC" w:rsidP="001702EC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567"/>
        <w:jc w:val="both"/>
        <w:rPr>
          <w:color w:val="000000" w:themeColor="text1"/>
          <w:kern w:val="2"/>
        </w:rPr>
      </w:pPr>
      <w:r w:rsidRPr="001702EC">
        <w:rPr>
          <w:color w:val="000000" w:themeColor="text1"/>
          <w:kern w:val="2"/>
        </w:rPr>
        <w:t>-  обеспечить участие педагогов и учащихся в Олимпиаде в соответствии с Положением;</w:t>
      </w:r>
    </w:p>
    <w:p w:rsidR="001702EC" w:rsidRPr="001702EC" w:rsidRDefault="001702EC" w:rsidP="001702EC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567"/>
        <w:jc w:val="both"/>
        <w:rPr>
          <w:color w:val="000000" w:themeColor="text1"/>
          <w:kern w:val="2"/>
        </w:rPr>
      </w:pPr>
      <w:r w:rsidRPr="001702EC">
        <w:rPr>
          <w:color w:val="000000" w:themeColor="text1"/>
          <w:kern w:val="2"/>
        </w:rPr>
        <w:lastRenderedPageBreak/>
        <w:t>- направить участни</w:t>
      </w:r>
      <w:r w:rsidR="004E4B35">
        <w:rPr>
          <w:color w:val="000000" w:themeColor="text1"/>
          <w:kern w:val="2"/>
        </w:rPr>
        <w:t>ков школьного этапа Олимпиады,</w:t>
      </w:r>
      <w:r w:rsidRPr="001702EC">
        <w:rPr>
          <w:color w:val="000000" w:themeColor="text1"/>
          <w:kern w:val="2"/>
        </w:rPr>
        <w:t xml:space="preserve"> победителей и призеров муниципального этапа прошлого года в сопровождении педагогов, возложив на них ответственность за сохранность жизни и здоровья детей на пути следования к месту проведения олимпиад и обратно (приложение №</w:t>
      </w:r>
      <w:r>
        <w:rPr>
          <w:color w:val="000000" w:themeColor="text1"/>
          <w:kern w:val="2"/>
        </w:rPr>
        <w:t xml:space="preserve"> 5</w:t>
      </w:r>
      <w:r w:rsidRPr="001702EC">
        <w:rPr>
          <w:color w:val="000000" w:themeColor="text1"/>
          <w:kern w:val="2"/>
        </w:rPr>
        <w:t>);</w:t>
      </w:r>
    </w:p>
    <w:p w:rsidR="001702EC" w:rsidRDefault="001702EC" w:rsidP="001702EC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567"/>
        <w:jc w:val="both"/>
        <w:rPr>
          <w:color w:val="000000" w:themeColor="text1"/>
          <w:kern w:val="2"/>
        </w:rPr>
      </w:pPr>
      <w:r w:rsidRPr="001702EC">
        <w:rPr>
          <w:color w:val="000000" w:themeColor="text1"/>
          <w:kern w:val="2"/>
        </w:rPr>
        <w:t>- обеспечить участие педагогов образовательных организаций, задействованных в качестве организаторов и/или членов жюри при проведении Олимпиады. При необходимости внести изменения в расписание занятий и произвести замены уроков.</w:t>
      </w:r>
    </w:p>
    <w:p w:rsidR="003D451B" w:rsidRPr="00DD2917" w:rsidRDefault="0079350D" w:rsidP="001702EC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567"/>
        <w:jc w:val="both"/>
        <w:rPr>
          <w:kern w:val="2"/>
        </w:rPr>
      </w:pPr>
      <w:r w:rsidRPr="00DD2917">
        <w:t>4.</w:t>
      </w:r>
      <w:r w:rsidR="003D451B" w:rsidRPr="00DD2917">
        <w:t xml:space="preserve"> </w:t>
      </w:r>
      <w:r w:rsidR="003D451B" w:rsidRPr="00DD2917">
        <w:rPr>
          <w:kern w:val="2"/>
        </w:rPr>
        <w:t xml:space="preserve">Руководителям общеобразовательных организаций №№ </w:t>
      </w:r>
      <w:r w:rsidR="00725D0D">
        <w:rPr>
          <w:kern w:val="2"/>
        </w:rPr>
        <w:t>2</w:t>
      </w:r>
      <w:r w:rsidR="00DD2917" w:rsidRPr="00DD2917">
        <w:rPr>
          <w:kern w:val="2"/>
        </w:rPr>
        <w:t xml:space="preserve">, 3, 5, </w:t>
      </w:r>
      <w:r w:rsidR="003D451B" w:rsidRPr="00DD2917">
        <w:rPr>
          <w:kern w:val="2"/>
        </w:rPr>
        <w:t xml:space="preserve">8, 9, </w:t>
      </w:r>
      <w:r w:rsidR="00DD2917" w:rsidRPr="00DD2917">
        <w:rPr>
          <w:kern w:val="2"/>
        </w:rPr>
        <w:t xml:space="preserve">10, </w:t>
      </w:r>
      <w:r w:rsidR="0016476F">
        <w:rPr>
          <w:kern w:val="2"/>
        </w:rPr>
        <w:t xml:space="preserve">14, </w:t>
      </w:r>
      <w:r w:rsidR="00DD2917" w:rsidRPr="00DD2917">
        <w:rPr>
          <w:kern w:val="2"/>
        </w:rPr>
        <w:t xml:space="preserve">15, 16, 19, 20, </w:t>
      </w:r>
      <w:r w:rsidR="003D451B" w:rsidRPr="00DD2917">
        <w:rPr>
          <w:kern w:val="2"/>
        </w:rPr>
        <w:t>26,</w:t>
      </w:r>
      <w:r w:rsidR="00DD2917" w:rsidRPr="00DD2917">
        <w:rPr>
          <w:kern w:val="2"/>
        </w:rPr>
        <w:t xml:space="preserve"> 28, 29,</w:t>
      </w:r>
      <w:r w:rsidR="0016476F">
        <w:rPr>
          <w:kern w:val="2"/>
        </w:rPr>
        <w:t xml:space="preserve"> 31,</w:t>
      </w:r>
      <w:r w:rsidR="00DD2917" w:rsidRPr="00DD2917">
        <w:rPr>
          <w:kern w:val="2"/>
        </w:rPr>
        <w:t xml:space="preserve"> 32, 36, 37, 38, 41, 49</w:t>
      </w:r>
      <w:r w:rsidR="0016476F">
        <w:rPr>
          <w:kern w:val="2"/>
        </w:rPr>
        <w:t>, ПКЛ</w:t>
      </w:r>
      <w:r w:rsidR="00DD2917" w:rsidRPr="00DD2917">
        <w:rPr>
          <w:kern w:val="2"/>
        </w:rPr>
        <w:t>.</w:t>
      </w:r>
    </w:p>
    <w:p w:rsidR="003D451B" w:rsidRDefault="003D451B" w:rsidP="0016476F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709"/>
        <w:jc w:val="both"/>
        <w:rPr>
          <w:kern w:val="2"/>
        </w:rPr>
      </w:pPr>
      <w:r w:rsidRPr="003D451B">
        <w:rPr>
          <w:kern w:val="2"/>
        </w:rPr>
        <w:t>-</w:t>
      </w:r>
      <w:r>
        <w:rPr>
          <w:kern w:val="2"/>
        </w:rPr>
        <w:t xml:space="preserve"> </w:t>
      </w:r>
      <w:r w:rsidR="001702EC">
        <w:rPr>
          <w:kern w:val="2"/>
        </w:rPr>
        <w:t xml:space="preserve">    </w:t>
      </w:r>
      <w:r>
        <w:rPr>
          <w:kern w:val="2"/>
        </w:rPr>
        <w:t>назначить руководителя и секретаря ППО;</w:t>
      </w:r>
    </w:p>
    <w:p w:rsidR="003D451B" w:rsidRDefault="003D451B" w:rsidP="0016476F">
      <w:pPr>
        <w:tabs>
          <w:tab w:val="left" w:pos="1863"/>
          <w:tab w:val="left" w:pos="3343"/>
          <w:tab w:val="left" w:pos="5243"/>
          <w:tab w:val="left" w:pos="6343"/>
        </w:tabs>
        <w:spacing w:line="276" w:lineRule="auto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062F0D">
        <w:rPr>
          <w:kern w:val="2"/>
        </w:rPr>
        <w:t>обесп</w:t>
      </w:r>
      <w:r w:rsidR="001D62F5">
        <w:rPr>
          <w:kern w:val="2"/>
        </w:rPr>
        <w:t>ечить работу предметных жюри с учетом санитарно-эпидемиологических требований</w:t>
      </w:r>
      <w:r w:rsidR="004760A4">
        <w:rPr>
          <w:kern w:val="2"/>
        </w:rPr>
        <w:t>;</w:t>
      </w:r>
    </w:p>
    <w:p w:rsidR="005A696D" w:rsidRDefault="001702EC" w:rsidP="0016476F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="004760A4">
        <w:rPr>
          <w:kern w:val="2"/>
        </w:rPr>
        <w:t>-</w:t>
      </w:r>
      <w:r>
        <w:rPr>
          <w:kern w:val="2"/>
        </w:rPr>
        <w:t xml:space="preserve">    </w:t>
      </w:r>
      <w:r w:rsidR="004760A4">
        <w:rPr>
          <w:kern w:val="2"/>
        </w:rPr>
        <w:t xml:space="preserve"> </w:t>
      </w:r>
      <w:r w:rsidR="001C1E32" w:rsidRPr="00857CA3">
        <w:rPr>
          <w:kern w:val="2"/>
        </w:rPr>
        <w:t>обеспечить меры по конфиденциальности информации</w:t>
      </w:r>
      <w:r w:rsidR="001C1E32">
        <w:rPr>
          <w:kern w:val="2"/>
        </w:rPr>
        <w:t>.</w:t>
      </w:r>
      <w:r w:rsidR="005A696D" w:rsidRPr="005A696D">
        <w:rPr>
          <w:kern w:val="2"/>
        </w:rPr>
        <w:t xml:space="preserve"> </w:t>
      </w:r>
    </w:p>
    <w:p w:rsidR="001702EC" w:rsidRPr="001702EC" w:rsidRDefault="005A696D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="001702EC">
        <w:rPr>
          <w:kern w:val="2"/>
        </w:rPr>
        <w:t>5</w:t>
      </w:r>
      <w:r w:rsidR="001702EC" w:rsidRPr="001702EC">
        <w:rPr>
          <w:kern w:val="2"/>
        </w:rPr>
        <w:t xml:space="preserve">. Руководителю городского информационно-методического центра </w:t>
      </w:r>
      <w:r w:rsidR="001702EC">
        <w:rPr>
          <w:kern w:val="2"/>
        </w:rPr>
        <w:t>Веденеевой Т.А.</w:t>
      </w:r>
      <w:r w:rsidR="003E6A17">
        <w:rPr>
          <w:kern w:val="2"/>
        </w:rPr>
        <w:t>: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>- назначить ответственного за тиражирование материалов для проведения муниципального этапа Всероссийской олимпиады школьников и возложить на него ответственность за обеспечение конфиденциальности информации, касающейся содержания олимпиадных заданий;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>-  оказать методическую помощь предметным методическим комиссиям с целью совершенствования организации проведения Олимпиады;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>- обеспечить явку членов оргкомитета из числа методистов на муниципальный этап Олимпиады;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 xml:space="preserve">- </w:t>
      </w:r>
      <w:r w:rsidR="003E6A17">
        <w:rPr>
          <w:kern w:val="2"/>
        </w:rPr>
        <w:t xml:space="preserve">   </w:t>
      </w:r>
      <w:r w:rsidRPr="001702EC">
        <w:rPr>
          <w:kern w:val="2"/>
        </w:rPr>
        <w:t>обеспечить тиражирование материалов для проведения муниципального этапа Всероссийской олимпиады школьников;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>-</w:t>
      </w:r>
      <w:r w:rsidR="003E6A17">
        <w:rPr>
          <w:kern w:val="2"/>
        </w:rPr>
        <w:t xml:space="preserve">  </w:t>
      </w:r>
      <w:r w:rsidRPr="001702EC">
        <w:rPr>
          <w:kern w:val="2"/>
        </w:rPr>
        <w:t xml:space="preserve"> провести анализ результатов Олимпиады и направить их в электронном виде в отдел общего и дополнительного образования управления образования;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 xml:space="preserve">- </w:t>
      </w:r>
      <w:r w:rsidR="003E6A17">
        <w:rPr>
          <w:kern w:val="2"/>
        </w:rPr>
        <w:t xml:space="preserve">   </w:t>
      </w:r>
      <w:r w:rsidRPr="001702EC">
        <w:rPr>
          <w:kern w:val="2"/>
        </w:rPr>
        <w:t>организовать и провести заседания апелляционных комиссий;</w:t>
      </w:r>
    </w:p>
    <w:p w:rsidR="001702EC" w:rsidRP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 xml:space="preserve">- </w:t>
      </w:r>
      <w:r w:rsidR="003E6A17">
        <w:rPr>
          <w:kern w:val="2"/>
        </w:rPr>
        <w:t xml:space="preserve">  </w:t>
      </w:r>
      <w:r w:rsidRPr="001702EC">
        <w:rPr>
          <w:kern w:val="2"/>
        </w:rPr>
        <w:t>обеспечить объективную и своевременную информацию о результатах муниципального этапа Олимпиады;</w:t>
      </w:r>
    </w:p>
    <w:p w:rsidR="001702EC" w:rsidRDefault="001702EC" w:rsidP="001702EC">
      <w:pPr>
        <w:shd w:val="clear" w:color="auto" w:fill="FFFFFF" w:themeFill="background1"/>
        <w:tabs>
          <w:tab w:val="left" w:pos="-491"/>
          <w:tab w:val="num" w:pos="0"/>
        </w:tabs>
        <w:spacing w:line="276" w:lineRule="auto"/>
        <w:jc w:val="both"/>
        <w:rPr>
          <w:kern w:val="2"/>
        </w:rPr>
      </w:pPr>
      <w:r>
        <w:rPr>
          <w:kern w:val="2"/>
        </w:rPr>
        <w:tab/>
      </w:r>
      <w:r w:rsidRPr="001702EC">
        <w:rPr>
          <w:kern w:val="2"/>
        </w:rPr>
        <w:t>- обеспечить предоставление базы данных в региональный Банк информации в соответствии с требованиями и запрашиваемыми формами в обозначенные сроки.</w:t>
      </w:r>
    </w:p>
    <w:p w:rsidR="001702EC" w:rsidRDefault="00FB721E" w:rsidP="0016476F">
      <w:pPr>
        <w:widowControl/>
        <w:shd w:val="clear" w:color="auto" w:fill="FFFFFF" w:themeFill="background1"/>
        <w:tabs>
          <w:tab w:val="left" w:pos="-491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702EC" w:rsidRPr="001702EC">
        <w:rPr>
          <w:color w:val="000000" w:themeColor="text1"/>
        </w:rPr>
        <w:t xml:space="preserve">. Председателям предметных жюри и предметно-методических комиссий обеспечить меры по конфиденциальности информации, касающейся содержания олимпиадных заданий, подготовить аналитическую справку по результатам олимпиады в течение пяти дней после ее проведения. </w:t>
      </w:r>
      <w:r w:rsidR="001702EC" w:rsidRPr="001702EC">
        <w:rPr>
          <w:color w:val="000000" w:themeColor="text1"/>
        </w:rPr>
        <w:lastRenderedPageBreak/>
        <w:t>Аналитические материалы на электронном носителе направить в отдел общего и дополнительного образования управления образования.</w:t>
      </w:r>
    </w:p>
    <w:p w:rsidR="00774431" w:rsidRPr="00857CA3" w:rsidRDefault="00FB721E" w:rsidP="0016476F">
      <w:pPr>
        <w:widowControl/>
        <w:shd w:val="clear" w:color="auto" w:fill="FFFFFF" w:themeFill="background1"/>
        <w:tabs>
          <w:tab w:val="left" w:pos="-491"/>
        </w:tabs>
        <w:spacing w:line="276" w:lineRule="auto"/>
        <w:ind w:firstLine="709"/>
        <w:jc w:val="both"/>
      </w:pPr>
      <w:r>
        <w:rPr>
          <w:kern w:val="2"/>
        </w:rPr>
        <w:t>7</w:t>
      </w:r>
      <w:r w:rsidR="00774431" w:rsidRPr="00857CA3">
        <w:rPr>
          <w:kern w:val="2"/>
        </w:rPr>
        <w:t>. Провести подведение итогов муниципально</w:t>
      </w:r>
      <w:r w:rsidR="009B2B35" w:rsidRPr="00857CA3">
        <w:rPr>
          <w:kern w:val="2"/>
        </w:rPr>
        <w:t>го этапа Олимпиады в январе 202</w:t>
      </w:r>
      <w:r w:rsidR="0016476F">
        <w:rPr>
          <w:kern w:val="2"/>
        </w:rPr>
        <w:t>3</w:t>
      </w:r>
      <w:r w:rsidR="00774431" w:rsidRPr="00857CA3">
        <w:rPr>
          <w:kern w:val="2"/>
        </w:rPr>
        <w:t xml:space="preserve"> года.</w:t>
      </w:r>
    </w:p>
    <w:p w:rsidR="002F351C" w:rsidRPr="00857CA3" w:rsidRDefault="00FB721E" w:rsidP="0016476F">
      <w:pPr>
        <w:spacing w:line="276" w:lineRule="auto"/>
        <w:ind w:firstLine="709"/>
        <w:jc w:val="both"/>
      </w:pPr>
      <w:r>
        <w:t>8</w:t>
      </w:r>
      <w:r w:rsidR="00102D14" w:rsidRPr="00857CA3">
        <w:t xml:space="preserve">. </w:t>
      </w:r>
      <w:r w:rsidR="3DC71206" w:rsidRPr="00857CA3">
        <w:t xml:space="preserve">Контроль за исполнением данного приказа возложить на заместителя начальника управления образования </w:t>
      </w:r>
      <w:proofErr w:type="spellStart"/>
      <w:r w:rsidR="3DC71206" w:rsidRPr="00857CA3">
        <w:t>Пенькову</w:t>
      </w:r>
      <w:proofErr w:type="spellEnd"/>
      <w:r w:rsidR="3DC71206" w:rsidRPr="00857CA3">
        <w:t xml:space="preserve"> И.И.</w:t>
      </w:r>
    </w:p>
    <w:p w:rsidR="006566EB" w:rsidRPr="00857CA3" w:rsidRDefault="006566EB" w:rsidP="0016476F">
      <w:pPr>
        <w:spacing w:line="276" w:lineRule="auto"/>
        <w:jc w:val="both"/>
        <w:rPr>
          <w:szCs w:val="28"/>
        </w:rPr>
      </w:pPr>
    </w:p>
    <w:p w:rsidR="009B2A9F" w:rsidRPr="00857CA3" w:rsidRDefault="009B2A9F">
      <w:pPr>
        <w:jc w:val="both"/>
        <w:rPr>
          <w:szCs w:val="28"/>
        </w:rPr>
      </w:pPr>
    </w:p>
    <w:p w:rsidR="009B2A9F" w:rsidRPr="00857CA3" w:rsidRDefault="009B2A9F">
      <w:pPr>
        <w:jc w:val="both"/>
        <w:rPr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2586"/>
        <w:gridCol w:w="2157"/>
      </w:tblGrid>
      <w:tr w:rsidR="009B2A9F" w:rsidRPr="00857CA3" w:rsidTr="006B696B">
        <w:tc>
          <w:tcPr>
            <w:tcW w:w="5524" w:type="dxa"/>
          </w:tcPr>
          <w:p w:rsidR="006B696B" w:rsidRDefault="006B696B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B2A9F" w:rsidRPr="00857CA3" w:rsidRDefault="001702E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ачальника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управления образования</w:t>
            </w:r>
          </w:p>
        </w:tc>
        <w:tc>
          <w:tcPr>
            <w:tcW w:w="1890" w:type="dxa"/>
          </w:tcPr>
          <w:p w:rsidR="009B2A9F" w:rsidRPr="003D451B" w:rsidRDefault="006B696B">
            <w:pPr>
              <w:jc w:val="both"/>
              <w:rPr>
                <w:rFonts w:ascii="Times New Roman" w:hAnsi="Times New Roman"/>
                <w:szCs w:val="28"/>
              </w:rPr>
            </w:pPr>
            <w:r w:rsidRPr="006B696B">
              <w:rPr>
                <w:noProof/>
                <w:szCs w:val="28"/>
                <w:lang w:eastAsia="ru-RU"/>
              </w:rPr>
              <w:drawing>
                <wp:inline distT="0" distB="0" distL="0" distR="0" wp14:anchorId="64E62376" wp14:editId="6BEB43D3">
                  <wp:extent cx="1495425" cy="657225"/>
                  <wp:effectExtent l="0" t="0" r="9525" b="9525"/>
                  <wp:docPr id="3" name="Рисунок 3" descr="C:\Users\Жукова\Desktop\ВИЗЫ\Подпись_ Мар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укова\Desktop\ВИЗЫ\Подпись_ Мар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6B696B" w:rsidRDefault="006B696B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9B2A9F" w:rsidRPr="00857CA3" w:rsidRDefault="0016476F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Е.В.Маркова</w:t>
            </w:r>
            <w:proofErr w:type="spellEnd"/>
          </w:p>
        </w:tc>
      </w:tr>
    </w:tbl>
    <w:p w:rsidR="009B2A9F" w:rsidRPr="00857CA3" w:rsidRDefault="009B2A9F">
      <w:pPr>
        <w:jc w:val="both"/>
        <w:rPr>
          <w:szCs w:val="28"/>
          <w:lang w:val="en-US"/>
        </w:rPr>
      </w:pPr>
    </w:p>
    <w:p w:rsidR="009B2A9F" w:rsidRPr="00857CA3" w:rsidRDefault="009B2A9F">
      <w:pPr>
        <w:jc w:val="both"/>
        <w:rPr>
          <w:szCs w:val="28"/>
          <w:lang w:val="en-US"/>
        </w:rPr>
      </w:pPr>
    </w:p>
    <w:p w:rsidR="009B2A9F" w:rsidRPr="00857CA3" w:rsidRDefault="009B2A9F">
      <w:pPr>
        <w:jc w:val="both"/>
        <w:rPr>
          <w:szCs w:val="28"/>
          <w:lang w:val="en-US"/>
        </w:rPr>
      </w:pPr>
    </w:p>
    <w:p w:rsidR="005B0BE1" w:rsidRPr="00857CA3" w:rsidRDefault="0016476F" w:rsidP="72080EC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Е.А.Жукова</w:t>
      </w:r>
      <w:proofErr w:type="spellEnd"/>
      <w:r w:rsidR="002E44C4" w:rsidRPr="00857CA3">
        <w:rPr>
          <w:sz w:val="22"/>
          <w:szCs w:val="22"/>
        </w:rPr>
        <w:t xml:space="preserve">, </w:t>
      </w:r>
      <w:r>
        <w:rPr>
          <w:sz w:val="22"/>
          <w:szCs w:val="22"/>
        </w:rPr>
        <w:t>32 64 91</w:t>
      </w:r>
    </w:p>
    <w:p w:rsidR="009B2A9F" w:rsidRPr="00857CA3" w:rsidRDefault="009B2A9F" w:rsidP="72080EC2">
      <w:pPr>
        <w:jc w:val="both"/>
        <w:rPr>
          <w:sz w:val="22"/>
          <w:szCs w:val="22"/>
        </w:rPr>
      </w:pPr>
    </w:p>
    <w:p w:rsidR="002B696D" w:rsidRPr="00857CA3" w:rsidRDefault="002B696D" w:rsidP="72080EC2">
      <w:pPr>
        <w:jc w:val="both"/>
        <w:rPr>
          <w:sz w:val="22"/>
          <w:szCs w:val="22"/>
        </w:rPr>
      </w:pPr>
    </w:p>
    <w:p w:rsidR="009B2A9F" w:rsidRDefault="009B2A9F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5A696D" w:rsidRDefault="005A696D" w:rsidP="72080EC2">
      <w:pPr>
        <w:jc w:val="both"/>
      </w:pPr>
    </w:p>
    <w:p w:rsidR="005A696D" w:rsidRDefault="005A696D" w:rsidP="72080EC2">
      <w:pPr>
        <w:jc w:val="both"/>
      </w:pPr>
    </w:p>
    <w:p w:rsidR="005A696D" w:rsidRDefault="005A696D" w:rsidP="72080EC2">
      <w:pPr>
        <w:jc w:val="both"/>
      </w:pPr>
    </w:p>
    <w:p w:rsidR="005A696D" w:rsidRDefault="005A696D" w:rsidP="72080EC2">
      <w:pPr>
        <w:jc w:val="both"/>
      </w:pPr>
    </w:p>
    <w:p w:rsidR="005A696D" w:rsidRDefault="005A696D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E21FBE" w:rsidRDefault="00E21FBE" w:rsidP="72080EC2">
      <w:pPr>
        <w:jc w:val="both"/>
      </w:pPr>
    </w:p>
    <w:p w:rsidR="0016476F" w:rsidRDefault="0016476F" w:rsidP="72080EC2">
      <w:pPr>
        <w:jc w:val="both"/>
      </w:pPr>
    </w:p>
    <w:p w:rsidR="0016476F" w:rsidRDefault="0016476F" w:rsidP="72080EC2">
      <w:pPr>
        <w:jc w:val="both"/>
      </w:pPr>
    </w:p>
    <w:p w:rsidR="0016476F" w:rsidRDefault="0016476F" w:rsidP="72080EC2">
      <w:pPr>
        <w:jc w:val="both"/>
      </w:pPr>
    </w:p>
    <w:p w:rsidR="0016476F" w:rsidRDefault="0016476F" w:rsidP="72080EC2">
      <w:pPr>
        <w:jc w:val="both"/>
      </w:pPr>
    </w:p>
    <w:p w:rsidR="0016476F" w:rsidRDefault="0016476F" w:rsidP="72080EC2">
      <w:pPr>
        <w:jc w:val="both"/>
      </w:pPr>
    </w:p>
    <w:p w:rsidR="008A30B1" w:rsidRDefault="008A30B1" w:rsidP="72080EC2">
      <w:pPr>
        <w:jc w:val="both"/>
      </w:pPr>
    </w:p>
    <w:p w:rsidR="003E6A17" w:rsidRDefault="003E6A17" w:rsidP="72080EC2">
      <w:pPr>
        <w:jc w:val="both"/>
      </w:pPr>
    </w:p>
    <w:p w:rsidR="003E6A17" w:rsidRDefault="003E6A17" w:rsidP="72080EC2">
      <w:pPr>
        <w:jc w:val="both"/>
      </w:pPr>
    </w:p>
    <w:p w:rsidR="003E6A17" w:rsidRDefault="003E6A17" w:rsidP="72080EC2">
      <w:pPr>
        <w:jc w:val="both"/>
      </w:pPr>
    </w:p>
    <w:p w:rsidR="003E6A17" w:rsidRDefault="003E6A17" w:rsidP="72080EC2">
      <w:pPr>
        <w:jc w:val="both"/>
      </w:pPr>
    </w:p>
    <w:p w:rsidR="00E21FBE" w:rsidRPr="00857CA3" w:rsidRDefault="00E21FBE" w:rsidP="72080EC2">
      <w:pPr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1E7CE7" w:rsidRPr="00857CA3" w:rsidTr="004313C0">
        <w:tc>
          <w:tcPr>
            <w:tcW w:w="5495" w:type="dxa"/>
            <w:shd w:val="clear" w:color="auto" w:fill="auto"/>
          </w:tcPr>
          <w:p w:rsidR="001E7CE7" w:rsidRDefault="001E7CE7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16476F" w:rsidRDefault="0016476F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16476F" w:rsidRPr="00857CA3" w:rsidRDefault="0016476F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9B2A9F" w:rsidRPr="00857CA3" w:rsidRDefault="009B2A9F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1E7CE7" w:rsidRPr="00857CA3" w:rsidRDefault="72080EC2" w:rsidP="72080EC2">
            <w:pPr>
              <w:shd w:val="clear" w:color="auto" w:fill="FFFFFF" w:themeFill="background1"/>
              <w:snapToGrid w:val="0"/>
              <w:jc w:val="both"/>
            </w:pPr>
            <w:r w:rsidRPr="00857CA3">
              <w:t>Приложение № 1</w:t>
            </w:r>
          </w:p>
          <w:p w:rsidR="001E7CE7" w:rsidRPr="00857CA3" w:rsidRDefault="72080EC2" w:rsidP="72080EC2">
            <w:pPr>
              <w:shd w:val="clear" w:color="auto" w:fill="FFFFFF" w:themeFill="background1"/>
            </w:pPr>
            <w:r w:rsidRPr="00857CA3">
              <w:t xml:space="preserve">к приказу управления образования </w:t>
            </w:r>
          </w:p>
          <w:p w:rsidR="001E7CE7" w:rsidRPr="00857CA3" w:rsidRDefault="3DC71206" w:rsidP="3DC71206">
            <w:pPr>
              <w:shd w:val="clear" w:color="auto" w:fill="FFFFFF" w:themeFill="background1"/>
              <w:jc w:val="both"/>
            </w:pPr>
            <w:r w:rsidRPr="00857CA3">
              <w:t xml:space="preserve">администрации </w:t>
            </w:r>
            <w:proofErr w:type="spellStart"/>
            <w:r w:rsidRPr="00857CA3">
              <w:t>г</w:t>
            </w:r>
            <w:proofErr w:type="gramStart"/>
            <w:r w:rsidRPr="00857CA3">
              <w:t>.В</w:t>
            </w:r>
            <w:proofErr w:type="gramEnd"/>
            <w:r w:rsidRPr="00857CA3">
              <w:t>ладимира</w:t>
            </w:r>
            <w:proofErr w:type="spellEnd"/>
          </w:p>
          <w:p w:rsidR="001E7CE7" w:rsidRPr="00857CA3" w:rsidRDefault="3DC71206" w:rsidP="0016476F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857CA3">
              <w:t xml:space="preserve">от  </w:t>
            </w:r>
            <w:r w:rsidR="00857CA3" w:rsidRPr="00857CA3">
              <w:rPr>
                <w:u w:val="single"/>
              </w:rPr>
              <w:t>0</w:t>
            </w:r>
            <w:r w:rsidR="0016476F">
              <w:rPr>
                <w:u w:val="single"/>
              </w:rPr>
              <w:t>2</w:t>
            </w:r>
            <w:r w:rsidR="00857CA3" w:rsidRPr="00857CA3">
              <w:rPr>
                <w:u w:val="single"/>
              </w:rPr>
              <w:t>.11.202</w:t>
            </w:r>
            <w:r w:rsidR="0016476F">
              <w:rPr>
                <w:u w:val="single"/>
              </w:rPr>
              <w:t>2</w:t>
            </w:r>
            <w:r w:rsidRPr="00857CA3">
              <w:t>_ №_</w:t>
            </w:r>
            <w:r w:rsidR="0016476F">
              <w:t>1372</w:t>
            </w:r>
            <w:r w:rsidRPr="00857CA3">
              <w:rPr>
                <w:u w:val="single"/>
              </w:rPr>
              <w:t xml:space="preserve"> -</w:t>
            </w:r>
            <w:proofErr w:type="gramStart"/>
            <w:r w:rsidRPr="00857CA3">
              <w:rPr>
                <w:u w:val="single"/>
              </w:rPr>
              <w:t>п</w:t>
            </w:r>
            <w:proofErr w:type="gramEnd"/>
            <w:r w:rsidRPr="00857CA3">
              <w:t>_</w:t>
            </w:r>
          </w:p>
        </w:tc>
      </w:tr>
    </w:tbl>
    <w:p w:rsidR="001E7CE7" w:rsidRPr="006B1ABC" w:rsidRDefault="001E7CE7" w:rsidP="064D9803">
      <w:pPr>
        <w:shd w:val="clear" w:color="auto" w:fill="FFFFFF" w:themeFill="background1"/>
        <w:rPr>
          <w:color w:val="FF0000"/>
        </w:rPr>
      </w:pPr>
    </w:p>
    <w:p w:rsidR="001E7CE7" w:rsidRPr="006B1ABC" w:rsidRDefault="001E7CE7" w:rsidP="064D9803">
      <w:pPr>
        <w:shd w:val="clear" w:color="auto" w:fill="FFFFFF" w:themeFill="background1"/>
        <w:rPr>
          <w:color w:val="FF0000"/>
        </w:rPr>
      </w:pPr>
    </w:p>
    <w:p w:rsidR="00A0099C" w:rsidRPr="00857CA3" w:rsidRDefault="72080EC2" w:rsidP="72080EC2">
      <w:pPr>
        <w:ind w:firstLine="709"/>
        <w:jc w:val="center"/>
        <w:rPr>
          <w:b/>
          <w:bCs/>
          <w:szCs w:val="28"/>
        </w:rPr>
      </w:pPr>
      <w:r w:rsidRPr="00857CA3">
        <w:rPr>
          <w:b/>
          <w:bCs/>
          <w:szCs w:val="28"/>
        </w:rPr>
        <w:t>Положение</w:t>
      </w:r>
    </w:p>
    <w:p w:rsidR="00A0099C" w:rsidRPr="00857CA3" w:rsidRDefault="72080EC2" w:rsidP="72080EC2">
      <w:pPr>
        <w:ind w:firstLine="709"/>
        <w:jc w:val="center"/>
        <w:rPr>
          <w:b/>
          <w:bCs/>
          <w:szCs w:val="28"/>
        </w:rPr>
      </w:pPr>
      <w:r w:rsidRPr="00857CA3">
        <w:rPr>
          <w:b/>
          <w:bCs/>
          <w:szCs w:val="28"/>
        </w:rPr>
        <w:t>о проведении муниципального этапа</w:t>
      </w:r>
    </w:p>
    <w:p w:rsidR="00A0099C" w:rsidRPr="00857CA3" w:rsidRDefault="00192159" w:rsidP="72080EC2">
      <w:pPr>
        <w:ind w:firstLine="709"/>
        <w:jc w:val="center"/>
        <w:rPr>
          <w:b/>
          <w:bCs/>
          <w:szCs w:val="28"/>
        </w:rPr>
      </w:pPr>
      <w:r w:rsidRPr="00857CA3">
        <w:rPr>
          <w:b/>
          <w:bCs/>
          <w:szCs w:val="28"/>
        </w:rPr>
        <w:t>В</w:t>
      </w:r>
      <w:r w:rsidR="72080EC2" w:rsidRPr="00857CA3">
        <w:rPr>
          <w:b/>
          <w:bCs/>
          <w:szCs w:val="28"/>
        </w:rPr>
        <w:t xml:space="preserve">сероссийской олимпиады школьников </w:t>
      </w:r>
      <w:r w:rsidR="00857CA3" w:rsidRPr="00857CA3">
        <w:rPr>
          <w:b/>
          <w:bCs/>
          <w:szCs w:val="28"/>
        </w:rPr>
        <w:t>в 202</w:t>
      </w:r>
      <w:r w:rsidR="0016476F">
        <w:rPr>
          <w:b/>
          <w:bCs/>
          <w:szCs w:val="28"/>
        </w:rPr>
        <w:t>2</w:t>
      </w:r>
      <w:r w:rsidR="00857CA3" w:rsidRPr="00857CA3">
        <w:rPr>
          <w:b/>
          <w:bCs/>
          <w:szCs w:val="28"/>
        </w:rPr>
        <w:t>/202</w:t>
      </w:r>
      <w:r w:rsidR="003605FE">
        <w:rPr>
          <w:b/>
          <w:bCs/>
          <w:szCs w:val="28"/>
        </w:rPr>
        <w:t>3</w:t>
      </w:r>
      <w:r w:rsidR="00857CA3" w:rsidRPr="00857CA3">
        <w:rPr>
          <w:b/>
          <w:bCs/>
          <w:szCs w:val="28"/>
        </w:rPr>
        <w:t xml:space="preserve"> учебном году </w:t>
      </w:r>
    </w:p>
    <w:p w:rsidR="00A0099C" w:rsidRPr="006B1ABC" w:rsidRDefault="00A0099C" w:rsidP="00A0099C">
      <w:pPr>
        <w:ind w:firstLine="709"/>
        <w:jc w:val="center"/>
        <w:rPr>
          <w:b/>
          <w:color w:val="FF0000"/>
          <w:szCs w:val="28"/>
        </w:rPr>
      </w:pPr>
    </w:p>
    <w:p w:rsidR="00A0099C" w:rsidRPr="003D451B" w:rsidRDefault="00A0099C" w:rsidP="00A0099C">
      <w:pPr>
        <w:ind w:firstLine="709"/>
        <w:jc w:val="center"/>
        <w:rPr>
          <w:b/>
          <w:szCs w:val="28"/>
        </w:rPr>
      </w:pPr>
    </w:p>
    <w:p w:rsidR="00A0099C" w:rsidRPr="003D451B" w:rsidRDefault="72080EC2" w:rsidP="72080EC2">
      <w:pPr>
        <w:ind w:firstLine="709"/>
        <w:jc w:val="both"/>
        <w:rPr>
          <w:b/>
          <w:bCs/>
        </w:rPr>
      </w:pPr>
      <w:r w:rsidRPr="003D451B">
        <w:rPr>
          <w:b/>
          <w:bCs/>
        </w:rPr>
        <w:t>1. Общие положения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 xml:space="preserve">1.1. Настоящее положение о проведении муниципального этапа всероссийской олимпиады школьников по общеобразовательным предметам (далее – Олимпиада) разработано в соответствии с приказами </w:t>
      </w:r>
      <w:r w:rsidR="0016476F">
        <w:t>Министерства просвещения Российской Федерации</w:t>
      </w:r>
      <w:r w:rsidRPr="003D451B">
        <w:t xml:space="preserve"> от </w:t>
      </w:r>
      <w:r w:rsidR="0016476F">
        <w:t>27</w:t>
      </w:r>
      <w:r w:rsidRPr="003D451B">
        <w:t>.11.20</w:t>
      </w:r>
      <w:r w:rsidR="0016476F">
        <w:t>20</w:t>
      </w:r>
      <w:r w:rsidRPr="003D451B">
        <w:t xml:space="preserve"> № </w:t>
      </w:r>
      <w:r w:rsidR="0016476F">
        <w:t>678</w:t>
      </w:r>
      <w:r w:rsidRPr="003D451B">
        <w:t xml:space="preserve"> "Об утверждении Порядка проведения всероссийской олимпиады школьников".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1.2. Основными целями и задачами Олимпиады являются: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пропаганда научных знаний;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создание условий для выявления и поддержки одаренных детей.</w:t>
      </w:r>
    </w:p>
    <w:p w:rsidR="00A0099C" w:rsidRPr="003D451B" w:rsidRDefault="3DC71206" w:rsidP="00A0099C">
      <w:pPr>
        <w:ind w:firstLine="709"/>
        <w:jc w:val="both"/>
        <w:rPr>
          <w:szCs w:val="28"/>
        </w:rPr>
      </w:pPr>
      <w:r w:rsidRPr="003D451B">
        <w:t xml:space="preserve"> 1.3. Организатор</w:t>
      </w:r>
      <w:r w:rsidR="000E0DC2" w:rsidRPr="003D451B">
        <w:t>ом Олимпиады являе</w:t>
      </w:r>
      <w:r w:rsidRPr="003D451B">
        <w:t>тся управление образо</w:t>
      </w:r>
      <w:r w:rsidR="000E0DC2" w:rsidRPr="003D451B">
        <w:t xml:space="preserve">вания администрации </w:t>
      </w:r>
      <w:proofErr w:type="spellStart"/>
      <w:r w:rsidR="000E0DC2" w:rsidRPr="003D451B">
        <w:t>г</w:t>
      </w:r>
      <w:proofErr w:type="gramStart"/>
      <w:r w:rsidR="000E0DC2" w:rsidRPr="003D451B">
        <w:t>.В</w:t>
      </w:r>
      <w:proofErr w:type="gramEnd"/>
      <w:r w:rsidR="000E0DC2" w:rsidRPr="003D451B">
        <w:t>ладимира</w:t>
      </w:r>
      <w:proofErr w:type="spellEnd"/>
      <w:r w:rsidR="000E0DC2" w:rsidRPr="003D451B">
        <w:t>.</w:t>
      </w:r>
      <w:r w:rsidRPr="003D451B">
        <w:t xml:space="preserve"> 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 xml:space="preserve"> 1.4. Для проведения Олимпиады создаются оргкомитет и предметные жюри муниципального этапа Олимпиады.</w:t>
      </w:r>
    </w:p>
    <w:p w:rsidR="00A0099C" w:rsidRPr="003D451B" w:rsidRDefault="72080EC2" w:rsidP="72080EC2">
      <w:pPr>
        <w:ind w:firstLine="709"/>
        <w:jc w:val="both"/>
        <w:rPr>
          <w:b/>
          <w:bCs/>
        </w:rPr>
      </w:pPr>
      <w:r w:rsidRPr="003D451B">
        <w:rPr>
          <w:b/>
          <w:bCs/>
        </w:rPr>
        <w:t>2.Функции оргкомитета Олимпиады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 xml:space="preserve">2.1. Оргкомитет Олимпиады (далее – Оргкомитет) формируется на уровне управления образования </w:t>
      </w:r>
      <w:r w:rsidR="000E0DC2" w:rsidRPr="003D451B">
        <w:t xml:space="preserve">с привлечением специалистов муниципального бюджетного образовательного учреждения дополнительного профессионального образования (повышения квалификации) специалистов </w:t>
      </w:r>
      <w:proofErr w:type="spellStart"/>
      <w:r w:rsidR="000E0DC2" w:rsidRPr="003D451B">
        <w:t>г</w:t>
      </w:r>
      <w:proofErr w:type="gramStart"/>
      <w:r w:rsidR="000E0DC2" w:rsidRPr="003D451B">
        <w:t>.В</w:t>
      </w:r>
      <w:proofErr w:type="gramEnd"/>
      <w:r w:rsidR="000E0DC2" w:rsidRPr="003D451B">
        <w:t>ладимира</w:t>
      </w:r>
      <w:proofErr w:type="spellEnd"/>
      <w:r w:rsidR="000E0DC2" w:rsidRPr="003D451B">
        <w:t xml:space="preserve"> «Городской информационно-методический центр» (далее – ГИМЦ)</w:t>
      </w:r>
      <w:r w:rsidRPr="003D451B">
        <w:t>. В его состав входят представители управления образования, ГИМЦ, обеспечивающие проведение Олимпиады.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2.2. Оргкомитет выполняет следующие функции: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определяет по каждому общеобразовательному предмету проходной балл для участия в муниципальном этапе;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обозначает пункты проведения Олимпиады (далее – ППО), утверждает руководителей, секретарей, и организаторов ППО;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 xml:space="preserve">- обеспечивает </w:t>
      </w:r>
      <w:r w:rsidR="003D451B" w:rsidRPr="003D451B">
        <w:t>направление</w:t>
      </w:r>
      <w:r w:rsidRPr="003D451B">
        <w:t xml:space="preserve"> заданий</w:t>
      </w:r>
      <w:r w:rsidR="003D451B" w:rsidRPr="003D451B">
        <w:t xml:space="preserve"> в общеобразовательные организации в электронном виде</w:t>
      </w:r>
      <w:r w:rsidRPr="003D451B">
        <w:t>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обеспечивает хранение олимпиадных заданий по каждому общеобразовательному предмету;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lastRenderedPageBreak/>
        <w:t>- утверждает состав предметных жюри по каждому предмету Олимпиады;</w:t>
      </w:r>
    </w:p>
    <w:p w:rsidR="00A0099C" w:rsidRPr="003D451B" w:rsidRDefault="72080EC2" w:rsidP="72080EC2">
      <w:pPr>
        <w:ind w:firstLine="709"/>
        <w:jc w:val="both"/>
      </w:pPr>
      <w:r w:rsidRPr="003D451B">
        <w:t>- информирует участников Олимпиады об организационных структурах проведения олимпиады по каждому общеобразовательному предмету;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подводит итоги Олимпиады;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оформляет дипломы победителей и призеров муниципального этапа Олимпиады;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организует награждение победителей и призеров Олимпиады;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осуществляет информационную поддержку Олимпиады;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утверждает р</w:t>
      </w:r>
      <w:r w:rsidR="00192159" w:rsidRPr="003D451B">
        <w:t>езультаты муниципального этапа О</w:t>
      </w:r>
      <w:r w:rsidRPr="003D451B">
        <w:t>лимпиады по каждому общеобразовательному предмету (рейтинг победителей и призов муниципального этапа олимпиады) и публикует их на официальном сайте в сети «Интернет»;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рассматривает совместно с членами предметных жюри конфликтные ситуации, возникшие при проведении Олимпиады.</w:t>
      </w:r>
    </w:p>
    <w:p w:rsidR="00A0099C" w:rsidRPr="003D451B" w:rsidRDefault="72080EC2" w:rsidP="72080EC2">
      <w:pPr>
        <w:ind w:firstLine="709"/>
        <w:jc w:val="both"/>
        <w:rPr>
          <w:b/>
          <w:bCs/>
        </w:rPr>
      </w:pPr>
      <w:r w:rsidRPr="003D451B">
        <w:rPr>
          <w:b/>
          <w:bCs/>
        </w:rPr>
        <w:t>3. Функции предметных жюри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3.1. Председатели и составы предметных жюри утверждаются приказом начальника управления образования.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3.2. Жюри Олимпиады выполняют следующие функции: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изучает олимпиадные задания, критерии оценивания;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осуществляет проверку и оценку олимпиадных заданий в соответствии с критериями оценки;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заверяет предметную олимпиадную ведомость, представляющую собой ранжированный обезличенный список участников, расположенных по мере убывания набранных ими баллов;</w:t>
      </w:r>
    </w:p>
    <w:p w:rsidR="00A0099C" w:rsidRPr="003D451B" w:rsidRDefault="72080EC2" w:rsidP="00A0099C">
      <w:pPr>
        <w:ind w:firstLine="709"/>
        <w:jc w:val="both"/>
        <w:rPr>
          <w:szCs w:val="28"/>
        </w:rPr>
      </w:pPr>
      <w:r w:rsidRPr="003D451B">
        <w:t>- осуществляет анализ проведения Олимпиады по соответствующему предмету;</w:t>
      </w:r>
    </w:p>
    <w:p w:rsidR="00A0099C" w:rsidRPr="00AE26D9" w:rsidRDefault="72080EC2" w:rsidP="00A0099C">
      <w:pPr>
        <w:ind w:firstLine="709"/>
        <w:jc w:val="both"/>
        <w:rPr>
          <w:szCs w:val="28"/>
        </w:rPr>
      </w:pPr>
      <w:r w:rsidRPr="003D451B">
        <w:t xml:space="preserve">- передает в Оргкомитет пакет документов с результатами Олимпиады на </w:t>
      </w:r>
      <w:r w:rsidRPr="00AE26D9">
        <w:t>бумажном носителе по ее окончанию.</w:t>
      </w:r>
    </w:p>
    <w:p w:rsidR="00A0099C" w:rsidRPr="00AE26D9" w:rsidRDefault="72080EC2" w:rsidP="72080EC2">
      <w:pPr>
        <w:ind w:firstLine="709"/>
        <w:jc w:val="both"/>
        <w:rPr>
          <w:b/>
          <w:bCs/>
        </w:rPr>
      </w:pPr>
      <w:r w:rsidRPr="00AE26D9">
        <w:rPr>
          <w:b/>
          <w:bCs/>
        </w:rPr>
        <w:t>4. Функции руководителя ППО</w:t>
      </w:r>
    </w:p>
    <w:p w:rsidR="00A0099C" w:rsidRPr="00AE26D9" w:rsidRDefault="72080EC2" w:rsidP="00A0099C">
      <w:pPr>
        <w:ind w:firstLine="709"/>
        <w:jc w:val="both"/>
        <w:rPr>
          <w:szCs w:val="28"/>
        </w:rPr>
      </w:pPr>
      <w:r w:rsidRPr="00AE26D9">
        <w:t xml:space="preserve">- организует встречу, регистрацию, размещение </w:t>
      </w:r>
      <w:r w:rsidR="003D451B" w:rsidRPr="00AE26D9">
        <w:t>членов жюри</w:t>
      </w:r>
      <w:r w:rsidRPr="00AE26D9">
        <w:t>;</w:t>
      </w:r>
    </w:p>
    <w:p w:rsidR="00A0099C" w:rsidRPr="00AE26D9" w:rsidRDefault="72080EC2" w:rsidP="00AE26D9">
      <w:pPr>
        <w:ind w:firstLine="709"/>
        <w:jc w:val="both"/>
        <w:rPr>
          <w:szCs w:val="28"/>
        </w:rPr>
      </w:pPr>
      <w:r w:rsidRPr="00AE26D9">
        <w:t xml:space="preserve">- </w:t>
      </w:r>
      <w:r w:rsidR="00AE26D9" w:rsidRPr="00AE26D9">
        <w:t>совместно с секретаре</w:t>
      </w:r>
      <w:r w:rsidR="003E6A17">
        <w:t>м ППО</w:t>
      </w:r>
      <w:r w:rsidR="00AE26D9" w:rsidRPr="00AE26D9">
        <w:t xml:space="preserve"> принимает участие в шифровании и дешифровке олимпиадных работ;</w:t>
      </w:r>
    </w:p>
    <w:p w:rsidR="00A0099C" w:rsidRPr="00AE26D9" w:rsidRDefault="72080EC2" w:rsidP="00A0099C">
      <w:pPr>
        <w:ind w:firstLine="709"/>
        <w:jc w:val="both"/>
        <w:rPr>
          <w:szCs w:val="28"/>
        </w:rPr>
      </w:pPr>
      <w:r w:rsidRPr="00AE26D9">
        <w:t xml:space="preserve">- обеспечивает безопасность </w:t>
      </w:r>
      <w:r w:rsidR="00AE26D9" w:rsidRPr="00AE26D9">
        <w:t>хранения работ участников</w:t>
      </w:r>
      <w:r w:rsidRPr="00AE26D9">
        <w:t xml:space="preserve"> Олимпиады.</w:t>
      </w:r>
    </w:p>
    <w:p w:rsidR="00A0099C" w:rsidRPr="00AE26D9" w:rsidRDefault="72080EC2" w:rsidP="72080EC2">
      <w:pPr>
        <w:ind w:firstLine="709"/>
        <w:jc w:val="both"/>
        <w:rPr>
          <w:b/>
          <w:bCs/>
        </w:rPr>
      </w:pPr>
      <w:r w:rsidRPr="00AE26D9">
        <w:rPr>
          <w:b/>
          <w:bCs/>
        </w:rPr>
        <w:t>5. Функции секретаря ППО</w:t>
      </w:r>
    </w:p>
    <w:p w:rsidR="00A0099C" w:rsidRPr="00AE26D9" w:rsidRDefault="3DC71206" w:rsidP="00A0099C">
      <w:pPr>
        <w:ind w:firstLine="709"/>
        <w:jc w:val="both"/>
        <w:rPr>
          <w:szCs w:val="28"/>
        </w:rPr>
      </w:pPr>
      <w:r w:rsidRPr="00AE26D9">
        <w:t xml:space="preserve">- совместно с </w:t>
      </w:r>
      <w:r w:rsidR="003E6A17">
        <w:t>руководителем ППО</w:t>
      </w:r>
      <w:r w:rsidRPr="00AE26D9">
        <w:t xml:space="preserve"> принимает участие в шифровании и дешифровке олимпиадных работ. Шифро</w:t>
      </w:r>
      <w:r w:rsidR="00B06B41">
        <w:t>ванные бланки находятся в сейфе</w:t>
      </w:r>
      <w:r w:rsidRPr="00AE26D9">
        <w:t xml:space="preserve"> у руководителя ППО; </w:t>
      </w:r>
    </w:p>
    <w:p w:rsidR="00A0099C" w:rsidRPr="00AE26D9" w:rsidRDefault="3DC71206" w:rsidP="00A0099C">
      <w:pPr>
        <w:ind w:firstLine="709"/>
        <w:jc w:val="both"/>
        <w:rPr>
          <w:szCs w:val="28"/>
        </w:rPr>
      </w:pPr>
      <w:r w:rsidRPr="00AE26D9">
        <w:t>- формирует предметную олимпиадную ведомость, представляющую собой ранжированный обезличенный список участников, расположенных по мере убывания набранных ими баллов и передает ее председателю жюри предметной олимпиады.</w:t>
      </w:r>
    </w:p>
    <w:p w:rsidR="00A0099C" w:rsidRPr="00AE26D9" w:rsidRDefault="72080EC2" w:rsidP="00A0099C">
      <w:pPr>
        <w:ind w:firstLine="709"/>
        <w:jc w:val="both"/>
        <w:rPr>
          <w:szCs w:val="28"/>
        </w:rPr>
      </w:pPr>
      <w:r w:rsidRPr="00AE26D9">
        <w:rPr>
          <w:b/>
          <w:bCs/>
        </w:rPr>
        <w:t>6. Порядок участия в Олимпиаде</w:t>
      </w:r>
    </w:p>
    <w:p w:rsidR="00A0099C" w:rsidRPr="00AE26D9" w:rsidRDefault="72080EC2" w:rsidP="72080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D9">
        <w:rPr>
          <w:rFonts w:ascii="Times New Roman" w:hAnsi="Times New Roman" w:cs="Times New Roman"/>
          <w:sz w:val="28"/>
          <w:szCs w:val="28"/>
        </w:rPr>
        <w:t>6.1. На му</w:t>
      </w:r>
      <w:r w:rsidR="00192159" w:rsidRPr="00AE26D9">
        <w:rPr>
          <w:rFonts w:ascii="Times New Roman" w:hAnsi="Times New Roman" w:cs="Times New Roman"/>
          <w:sz w:val="28"/>
          <w:szCs w:val="28"/>
        </w:rPr>
        <w:t xml:space="preserve">ниципальном этапе </w:t>
      </w:r>
      <w:proofErr w:type="gramStart"/>
      <w:r w:rsidR="00192159" w:rsidRPr="00AE26D9">
        <w:rPr>
          <w:rFonts w:ascii="Times New Roman" w:hAnsi="Times New Roman" w:cs="Times New Roman"/>
          <w:sz w:val="28"/>
          <w:szCs w:val="28"/>
        </w:rPr>
        <w:t>О</w:t>
      </w:r>
      <w:r w:rsidRPr="00AE26D9">
        <w:rPr>
          <w:rFonts w:ascii="Times New Roman" w:hAnsi="Times New Roman" w:cs="Times New Roman"/>
          <w:sz w:val="28"/>
          <w:szCs w:val="28"/>
        </w:rPr>
        <w:t>лимпиады</w:t>
      </w:r>
      <w:proofErr w:type="gramEnd"/>
      <w:r w:rsidRPr="00AE26D9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обучающиеся принимают индивидуальное </w:t>
      </w:r>
      <w:r w:rsidRPr="00AE26D9">
        <w:rPr>
          <w:rFonts w:ascii="Times New Roman" w:hAnsi="Times New Roman" w:cs="Times New Roman"/>
          <w:sz w:val="28"/>
          <w:szCs w:val="28"/>
        </w:rPr>
        <w:lastRenderedPageBreak/>
        <w:t>участие:</w:t>
      </w:r>
    </w:p>
    <w:p w:rsidR="00A0099C" w:rsidRPr="00AE26D9" w:rsidRDefault="00192159" w:rsidP="72080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D9">
        <w:rPr>
          <w:rFonts w:ascii="Times New Roman" w:hAnsi="Times New Roman" w:cs="Times New Roman"/>
          <w:sz w:val="28"/>
          <w:szCs w:val="28"/>
        </w:rPr>
        <w:t>- участники школьного этапа О</w:t>
      </w:r>
      <w:r w:rsidR="72080EC2" w:rsidRPr="00AE26D9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0099C" w:rsidRPr="00AE26D9" w:rsidRDefault="72080EC2" w:rsidP="72080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D9">
        <w:rPr>
          <w:rFonts w:ascii="Times New Roman" w:hAnsi="Times New Roman" w:cs="Times New Roman"/>
          <w:sz w:val="28"/>
          <w:szCs w:val="28"/>
        </w:rPr>
        <w:t xml:space="preserve">- победители </w:t>
      </w:r>
      <w:r w:rsidR="00192159" w:rsidRPr="00AE26D9">
        <w:rPr>
          <w:rFonts w:ascii="Times New Roman" w:hAnsi="Times New Roman" w:cs="Times New Roman"/>
          <w:sz w:val="28"/>
          <w:szCs w:val="28"/>
        </w:rPr>
        <w:t>и призеры муниципального этапа О</w:t>
      </w:r>
      <w:r w:rsidRPr="00AE26D9">
        <w:rPr>
          <w:rFonts w:ascii="Times New Roman" w:hAnsi="Times New Roman" w:cs="Times New Roman"/>
          <w:sz w:val="28"/>
          <w:szCs w:val="28"/>
        </w:rPr>
        <w:t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91C81" w:rsidRPr="00AE26D9" w:rsidRDefault="72080EC2" w:rsidP="00A0099C">
      <w:pPr>
        <w:ind w:firstLine="709"/>
        <w:jc w:val="both"/>
        <w:rPr>
          <w:szCs w:val="28"/>
        </w:rPr>
      </w:pPr>
      <w:r w:rsidRPr="00AE26D9">
        <w:t xml:space="preserve">6.2. Образовательные организации, в которых не выявлены учащиеся, достигшие проходного </w:t>
      </w:r>
      <w:r w:rsidRPr="00093BE2">
        <w:t>бал</w:t>
      </w:r>
      <w:r w:rsidR="00131152" w:rsidRPr="00093BE2">
        <w:t>л</w:t>
      </w:r>
      <w:r w:rsidRPr="00093BE2">
        <w:t>а,</w:t>
      </w:r>
      <w:r w:rsidRPr="00AE26D9">
        <w:t xml:space="preserve"> получают право направить не более одного участника от образовательной организации, набравшего наибольшее количество баллов по соответствующему предмету, на муниципальный уровень Олимпиады.</w:t>
      </w:r>
      <w:r w:rsidR="00E0492C" w:rsidRPr="00AE26D9">
        <w:t xml:space="preserve"> Ходатайство на </w:t>
      </w:r>
      <w:r w:rsidR="00B06B41">
        <w:t>участие необходимо предоставить</w:t>
      </w:r>
      <w:r w:rsidR="00E0492C" w:rsidRPr="00AE26D9">
        <w:t xml:space="preserve"> в течение 3-х дней после получения списка участников.</w:t>
      </w:r>
    </w:p>
    <w:p w:rsidR="00A0099C" w:rsidRPr="00AE26D9" w:rsidRDefault="72080EC2" w:rsidP="00A0099C">
      <w:pPr>
        <w:ind w:firstLine="709"/>
        <w:jc w:val="both"/>
        <w:rPr>
          <w:szCs w:val="28"/>
        </w:rPr>
      </w:pPr>
      <w:r w:rsidRPr="00AE26D9">
        <w:t>Все участники Олимпиады перед началом проведения этапа проходят в обязательном порядке процедуру регистрации в ППО.</w:t>
      </w:r>
    </w:p>
    <w:p w:rsidR="00A0099C" w:rsidRPr="00093BE2" w:rsidRDefault="00B87887" w:rsidP="00A0099C">
      <w:pPr>
        <w:ind w:firstLine="709"/>
        <w:jc w:val="both"/>
      </w:pPr>
      <w:r w:rsidRPr="00B87887">
        <w:t>6.3</w:t>
      </w:r>
      <w:r w:rsidR="72080EC2" w:rsidRPr="00093BE2">
        <w:t>. Олимпиады по общеобразовательным предметам проводится в один тур, за исключением Олимпиады по физической культуре</w:t>
      </w:r>
      <w:r w:rsidR="00EA0DE8" w:rsidRPr="00093BE2">
        <w:t>, технологии.</w:t>
      </w:r>
    </w:p>
    <w:p w:rsidR="00EA0DE8" w:rsidRPr="00B87887" w:rsidRDefault="00EA0DE8" w:rsidP="00A0099C">
      <w:pPr>
        <w:ind w:firstLine="709"/>
        <w:jc w:val="both"/>
        <w:rPr>
          <w:szCs w:val="28"/>
        </w:rPr>
      </w:pPr>
      <w:r w:rsidRPr="00093BE2">
        <w:t xml:space="preserve">6.4. Олимпиада младших школьников проводится </w:t>
      </w:r>
      <w:r w:rsidR="00131152" w:rsidRPr="00093BE2">
        <w:t xml:space="preserve">в один день по четырем учебным предметам: русский язык, литературное чтение, математика, окружающий мир. </w:t>
      </w:r>
      <w:proofErr w:type="gramStart"/>
      <w:r w:rsidR="00131152" w:rsidRPr="00093BE2">
        <w:t>Обучающийся</w:t>
      </w:r>
      <w:proofErr w:type="gramEnd"/>
      <w:r w:rsidR="00131152" w:rsidRPr="00093BE2">
        <w:t xml:space="preserve"> может участвовать в муниципальном этапе Олимпиады только по одному предмету.</w:t>
      </w:r>
    </w:p>
    <w:p w:rsidR="00A0099C" w:rsidRPr="00B87887" w:rsidRDefault="72080EC2" w:rsidP="72080EC2">
      <w:pPr>
        <w:ind w:firstLine="709"/>
        <w:jc w:val="both"/>
        <w:rPr>
          <w:b/>
          <w:bCs/>
        </w:rPr>
      </w:pPr>
      <w:r w:rsidRPr="00B87887">
        <w:rPr>
          <w:b/>
          <w:bCs/>
        </w:rPr>
        <w:t>7. Порядок проведения Олимпиады</w:t>
      </w:r>
    </w:p>
    <w:p w:rsidR="00A0099C" w:rsidRPr="00B87887" w:rsidRDefault="72080EC2" w:rsidP="00A0099C">
      <w:pPr>
        <w:ind w:firstLine="709"/>
        <w:jc w:val="both"/>
        <w:rPr>
          <w:szCs w:val="28"/>
        </w:rPr>
      </w:pPr>
      <w:r w:rsidRPr="00B87887">
        <w:t>7.1. Общие правила</w:t>
      </w:r>
    </w:p>
    <w:p w:rsidR="00A0099C" w:rsidRPr="00B87887" w:rsidRDefault="72080EC2" w:rsidP="00A0099C">
      <w:pPr>
        <w:ind w:firstLine="709"/>
        <w:jc w:val="both"/>
        <w:rPr>
          <w:szCs w:val="28"/>
        </w:rPr>
      </w:pPr>
      <w:proofErr w:type="gramStart"/>
      <w:r w:rsidRPr="00B87887">
        <w:t>- организатор в аудитории перед началом Олимпиады инструктирует участников о требованиях к выполнению олимпиадных заданий (о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 чистовой работы, кроме титульного, какие-либо записи, указывающие на авторство работы;</w:t>
      </w:r>
      <w:proofErr w:type="gramEnd"/>
      <w:r w:rsidRPr="00B87887">
        <w:t xml:space="preserve"> о проверке жюри только чистовых вариантов выполнения работ; о необходимости строго соблюдать правила поведения и др.);</w:t>
      </w:r>
    </w:p>
    <w:p w:rsidR="00A0099C" w:rsidRPr="00B87887" w:rsidRDefault="72080EC2" w:rsidP="00A0099C">
      <w:pPr>
        <w:ind w:firstLine="709"/>
        <w:jc w:val="both"/>
        <w:rPr>
          <w:szCs w:val="28"/>
        </w:rPr>
      </w:pPr>
      <w:r w:rsidRPr="00B87887">
        <w:t>- каждый участник Олимпиады должен сидеть в аудитории за отдельным столом;</w:t>
      </w:r>
    </w:p>
    <w:p w:rsidR="00A0099C" w:rsidRPr="00B87887" w:rsidRDefault="72080EC2" w:rsidP="00A0099C">
      <w:pPr>
        <w:ind w:firstLine="709"/>
        <w:jc w:val="both"/>
        <w:rPr>
          <w:szCs w:val="28"/>
        </w:rPr>
      </w:pPr>
      <w:r w:rsidRPr="00B87887">
        <w:t>- для выполнения работы участникам требуется своя авторучка синего цвета;</w:t>
      </w:r>
    </w:p>
    <w:p w:rsidR="00A0099C" w:rsidRPr="00B87887" w:rsidRDefault="3DC71206" w:rsidP="00A0099C">
      <w:pPr>
        <w:ind w:firstLine="709"/>
        <w:jc w:val="both"/>
        <w:rPr>
          <w:szCs w:val="28"/>
        </w:rPr>
      </w:pPr>
      <w:r w:rsidRPr="00B87887">
        <w:t>-  в зависимости от специфики Олимпиады участник может взять с собой в аудиторию канцелярс</w:t>
      </w:r>
      <w:r w:rsidR="00B06B41">
        <w:t>кие принадлежности, разрешенные</w:t>
      </w:r>
      <w:r w:rsidRPr="00B87887">
        <w:t xml:space="preserve"> методическими рекомендациями; </w:t>
      </w:r>
    </w:p>
    <w:p w:rsidR="00A0099C" w:rsidRPr="00B87887" w:rsidRDefault="72080EC2" w:rsidP="00A0099C">
      <w:pPr>
        <w:ind w:firstLine="709"/>
        <w:jc w:val="both"/>
        <w:rPr>
          <w:szCs w:val="28"/>
        </w:rPr>
      </w:pPr>
      <w:r w:rsidRPr="00B87887">
        <w:t>- в аудиторию не разрешается брать бумагу, справочные материалы (словари, справочники, учебники и т.п.), мобильные телефоны, диктофоны, программируемые калькуляторы, фото- и видео аппаратуру и любые другие технические средства;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lastRenderedPageBreak/>
        <w:t xml:space="preserve">- в процессе выполнения заданий участникам запрещается общаться между собой; 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во время выполнения задания участник может выходить из аудитории только в сопровождении организатора вне аудитории;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участник не может выйти из аудитории с заданием или листом ответов (черновиком);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запрещается одновременный выход из аудитории двух и более участников;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- при необходимости выделения дополнительных листов ответа участник обращается к </w:t>
      </w:r>
      <w:r w:rsidR="00192159" w:rsidRPr="009D1C3A">
        <w:t>организатору в</w:t>
      </w:r>
      <w:r w:rsidRPr="009D1C3A">
        <w:t xml:space="preserve"> аудитории; участник обязан в основном листе ответа сделать пометку о продолжении решения на другом листе и обязательно перенести код участника Олимпиады на дополнительный лист;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 черновики участников не проверяются и не могут служить основанием для апелляции.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7.2. Работа выполняется письменно в специальных бланках или листах в соответствии со спецификой предмета. Участникам предоставляются листы со штампом организатора для выполнения работ.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 7.3. Участники имеют право вести черновики (листы для ведения черновиков предоставляют организаторы). Черновики сдаются одновременно с бланками заданий.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Черновики жюри не проверяют, они не могут быть использованы в качестве доказательства в возможных апелляциях.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7.4. Во время проведения Олимпиады и проверки работ, члены жюри находятся только в специально отведенной для них аудитории.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 7.5. Организаторы в аудитории фиксируют время начала и окончания Олимпиады на доске. За 15 и за 5 минут до окончания Олимпиады организаторы в аудитории напоминают об оставшемся времени и предупре</w:t>
      </w:r>
      <w:r w:rsidR="00192159" w:rsidRPr="009D1C3A">
        <w:t>ждают</w:t>
      </w:r>
      <w:r w:rsidRPr="009D1C3A">
        <w:t xml:space="preserve"> о необходимости тщательной проверки работы.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 7.6. Организаторы в аудитории строго следят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A0099C" w:rsidRPr="009D1C3A" w:rsidRDefault="72080EC2" w:rsidP="72080EC2">
      <w:pPr>
        <w:ind w:firstLine="709"/>
        <w:jc w:val="both"/>
        <w:rPr>
          <w:b/>
          <w:bCs/>
        </w:rPr>
      </w:pPr>
      <w:r w:rsidRPr="009D1C3A">
        <w:rPr>
          <w:b/>
          <w:bCs/>
        </w:rPr>
        <w:t>8. Процедура оценивания выполненных заданий</w:t>
      </w:r>
    </w:p>
    <w:p w:rsidR="00A0099C" w:rsidRPr="009D1C3A" w:rsidRDefault="3DC71206" w:rsidP="00A0099C">
      <w:pPr>
        <w:ind w:firstLine="709"/>
        <w:jc w:val="both"/>
        <w:rPr>
          <w:szCs w:val="28"/>
        </w:rPr>
      </w:pPr>
      <w:r w:rsidRPr="009D1C3A">
        <w:t>8.1. До на</w:t>
      </w:r>
      <w:r w:rsidR="00B06B41">
        <w:t>чала проверки олимпиадных работ председатель</w:t>
      </w:r>
      <w:r w:rsidRPr="009D1C3A">
        <w:t xml:space="preserve"> жюри проводит инструктаж с членами жюри по проверке работ.</w:t>
      </w:r>
    </w:p>
    <w:p w:rsidR="00A0099C" w:rsidRPr="009D1C3A" w:rsidRDefault="72080EC2" w:rsidP="72080EC2">
      <w:pPr>
        <w:pStyle w:val="Default"/>
        <w:ind w:right="236" w:firstLine="709"/>
        <w:jc w:val="both"/>
        <w:rPr>
          <w:color w:val="auto"/>
          <w:sz w:val="28"/>
          <w:szCs w:val="28"/>
        </w:rPr>
      </w:pPr>
      <w:r w:rsidRPr="009D1C3A">
        <w:rPr>
          <w:color w:val="auto"/>
          <w:sz w:val="28"/>
          <w:szCs w:val="28"/>
        </w:rPr>
        <w:t>8.2.</w:t>
      </w:r>
      <w:r w:rsidR="00976F1F" w:rsidRPr="009D1C3A">
        <w:rPr>
          <w:color w:val="auto"/>
          <w:sz w:val="28"/>
          <w:szCs w:val="28"/>
        </w:rPr>
        <w:t xml:space="preserve"> </w:t>
      </w:r>
      <w:r w:rsidRPr="009D1C3A">
        <w:rPr>
          <w:color w:val="auto"/>
          <w:sz w:val="28"/>
          <w:szCs w:val="28"/>
        </w:rPr>
        <w:t xml:space="preserve"> Оценка работ проводится рабочими группами из членов жюри. </w:t>
      </w:r>
    </w:p>
    <w:p w:rsidR="00192159" w:rsidRPr="009D1C3A" w:rsidRDefault="00192159" w:rsidP="00192159">
      <w:pPr>
        <w:pStyle w:val="Default"/>
        <w:ind w:right="236" w:firstLine="709"/>
        <w:jc w:val="both"/>
        <w:rPr>
          <w:color w:val="auto"/>
          <w:sz w:val="28"/>
          <w:szCs w:val="28"/>
        </w:rPr>
      </w:pPr>
      <w:r w:rsidRPr="009D1C3A">
        <w:rPr>
          <w:color w:val="auto"/>
          <w:sz w:val="28"/>
          <w:szCs w:val="28"/>
        </w:rPr>
        <w:t xml:space="preserve">8.3. Члены жюри заносят в предварительный протокол количество баллов по каждому заданию. Все спорные работы, а также работы, набравшие наибольшее количество баллов, проверяются и обсуждаются жюри коллективно. </w:t>
      </w:r>
    </w:p>
    <w:p w:rsidR="00A0099C" w:rsidRPr="009D1C3A" w:rsidRDefault="72080EC2" w:rsidP="72080EC2">
      <w:pPr>
        <w:ind w:firstLine="709"/>
        <w:jc w:val="both"/>
        <w:rPr>
          <w:b/>
          <w:bCs/>
        </w:rPr>
      </w:pPr>
      <w:r w:rsidRPr="009D1C3A">
        <w:rPr>
          <w:b/>
          <w:bCs/>
        </w:rPr>
        <w:t>9. Порядок проведения апелляции по результатам проверки заданий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9.1. Оргкомитет создает апелляционную комиссию из членов предметных жюри Олимпиады. 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9.2. Члены апелляционной комиссии совместно с членами оргкомитета рассматривает конфликтные ситуации, возникшие при проведении Олимпиады.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lastRenderedPageBreak/>
        <w:t xml:space="preserve">9.3. Апелляция проводится в случаях несогласия участника Олимпиады с нарушениями процедуры проведения и (или) результатами оценивания его олимпиадной работы. 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9.4. Заявление на апелляцию принимаются в оргкомитет в течение 2-х дней с момента опубликования предметной олимпиадной ведомости.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9.5. Порядок проведения апелляции доводится до сведения участников олимпиады и сопровождающих лиц перед началом проведения Олимпиады.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9.6.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9.7. Апелляция участника Олимпиады рассматривается в день назначенный председателем жюри Олимпиады по соответствующему предмету.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9.8. При рассмотрении апелляции имеет право присутствовать только участник Олимпиады, подавший заявление.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9.9. По результатам рассмотрения апелляции о нарушении процедуры Олимпиады школьников апелляционная комиссия выносит одно из следующих решений: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об отклонении апелляции;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об удовлетворении апелляции.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9.10. 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об отклонении апелляции и сохранении выставленных баллов;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- об удовлетворении апелляции и изменении оценки.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9.11. Система оценивания олимпиадных заданий не может быть предметом апелляции и пересмотру не подлежит.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9.12.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9.13. Решения апелляционной комиссии являются окончательными и пересмотру не подлежат.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9.14. Работа апелляционной комиссии оформляется протоколом, который подписывается председателем и всеми членами комиссии.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9.15. Протокол проведения апелляции передается председателем жюри в оргкомитет для внесения соответствующих изменений в отчетную документацию.</w:t>
      </w:r>
    </w:p>
    <w:p w:rsidR="00A0099C" w:rsidRPr="009D1C3A" w:rsidRDefault="72080EC2" w:rsidP="72080EC2">
      <w:pPr>
        <w:ind w:firstLine="709"/>
        <w:jc w:val="both"/>
        <w:rPr>
          <w:b/>
          <w:bCs/>
        </w:rPr>
      </w:pPr>
      <w:r w:rsidRPr="009D1C3A">
        <w:rPr>
          <w:b/>
          <w:bCs/>
        </w:rPr>
        <w:t>10. Порядок подведения итогов Олимпиады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10.1. Победители и призеры Олимпиады определяются по результатам выполнения участниками заданий Олимпиады.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:rsidR="00A0099C" w:rsidRPr="009D1C3A" w:rsidRDefault="3DC71206" w:rsidP="00A0099C">
      <w:pPr>
        <w:ind w:firstLine="709"/>
        <w:jc w:val="both"/>
        <w:rPr>
          <w:szCs w:val="28"/>
        </w:rPr>
      </w:pPr>
      <w:r w:rsidRPr="009D1C3A">
        <w:t>10.2. Окончательные итоги Олимпиады по соотв</w:t>
      </w:r>
      <w:r w:rsidR="00B06B41">
        <w:t>етствующему предмету подводятся</w:t>
      </w:r>
      <w:r w:rsidRPr="009D1C3A">
        <w:t xml:space="preserve"> на заседании жюри и оглашаются после завершения процесса </w:t>
      </w:r>
      <w:r w:rsidRPr="009D1C3A">
        <w:lastRenderedPageBreak/>
        <w:t>рассмотрения всех поданных участниками апелляций.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 xml:space="preserve">10.3. Окончательные результаты проверки выполненных заданий всех участников фиксируются в предметной олимпиадной ведомости, представляющей собой ранжированный обезличенный список участников, расположенных в порядке убывания набранных ими баллов. Участники с одинаковыми баллами располагаются в алфавитном порядке. </w:t>
      </w:r>
    </w:p>
    <w:p w:rsidR="00A0099C" w:rsidRPr="009D1C3A" w:rsidRDefault="3DC71206" w:rsidP="00A0099C">
      <w:pPr>
        <w:ind w:firstLine="709"/>
        <w:jc w:val="both"/>
        <w:rPr>
          <w:szCs w:val="28"/>
        </w:rPr>
      </w:pPr>
      <w:r w:rsidRPr="009D1C3A">
        <w:t xml:space="preserve">Победителями Олимпиады признаются участники муниципального этапа Олимпиады, набравшие наибольшее количество баллов при условии, что количество набранных ими баллов превышает половину максимально возможных. В случае, когда ни один из участников не набрал более половины от максимально возможных баллов, то </w:t>
      </w:r>
      <w:r w:rsidR="00B06B41">
        <w:t>в Олимпиаде по данному предмету</w:t>
      </w:r>
      <w:r w:rsidRPr="009D1C3A">
        <w:t xml:space="preserve"> не определяются ни победитель, ни призеры.</w:t>
      </w:r>
    </w:p>
    <w:p w:rsidR="00A0099C" w:rsidRPr="009D1C3A" w:rsidRDefault="72080EC2" w:rsidP="00A0099C">
      <w:pPr>
        <w:ind w:firstLine="709"/>
        <w:jc w:val="both"/>
      </w:pPr>
      <w:r w:rsidRPr="009D1C3A">
        <w:t>Призерами Олимпиады признаются участники муниципального этапа Олимпиады, следующие в итоговой таблице за победителем, набравшие не менее 50% от максимально возможных баллов и составляющие не более 25 % от общего количества участников.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10.4. После проведения Олимпиады издается итоговый приказ с указанием победителей и призеров Олимпиады по каждому предмету.</w:t>
      </w:r>
    </w:p>
    <w:p w:rsidR="00A0099C" w:rsidRPr="009D1C3A" w:rsidRDefault="72080EC2" w:rsidP="00A0099C">
      <w:pPr>
        <w:ind w:firstLine="709"/>
        <w:jc w:val="both"/>
        <w:rPr>
          <w:szCs w:val="28"/>
        </w:rPr>
      </w:pPr>
      <w:r w:rsidRPr="009D1C3A">
        <w:t>10.5. Результаты всех участников с указанием количества набранных баллов, места в общем рейтинге вводятся муниципальным оператором в электронный банк данных участников всероссийской олимпиады школьников в течение 2 дней после проведения Олимпиады по соответствующему предмету.</w:t>
      </w:r>
    </w:p>
    <w:p w:rsidR="001F3FF7" w:rsidRDefault="72080EC2" w:rsidP="00A0099C">
      <w:pPr>
        <w:ind w:firstLine="709"/>
        <w:jc w:val="both"/>
        <w:sectPr w:rsidR="001F3FF7" w:rsidSect="005B0BE1">
          <w:type w:val="continuous"/>
          <w:pgSz w:w="11905" w:h="16837"/>
          <w:pgMar w:top="567" w:right="567" w:bottom="1135" w:left="1701" w:header="720" w:footer="720" w:gutter="0"/>
          <w:cols w:space="720"/>
          <w:docGrid w:linePitch="381"/>
        </w:sectPr>
      </w:pPr>
      <w:r w:rsidRPr="009D1C3A">
        <w:t>10.6. Победители и призеры муниципального этапа Олимпиады награждаются грамотами управления образования.</w:t>
      </w:r>
    </w:p>
    <w:p w:rsidR="00AB436E" w:rsidRPr="006B1ABC" w:rsidRDefault="00AB436E" w:rsidP="76410628">
      <w:pPr>
        <w:shd w:val="clear" w:color="auto" w:fill="FFFFFF" w:themeFill="background1"/>
        <w:rPr>
          <w:color w:val="FF0000"/>
          <w:sz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85"/>
        <w:gridCol w:w="4504"/>
      </w:tblGrid>
      <w:tr w:rsidR="007C1CDE" w:rsidRPr="003B2DD4" w:rsidTr="3DC71206">
        <w:tc>
          <w:tcPr>
            <w:tcW w:w="5385" w:type="dxa"/>
            <w:shd w:val="clear" w:color="auto" w:fill="auto"/>
          </w:tcPr>
          <w:p w:rsidR="007C1CDE" w:rsidRPr="003B2DD4" w:rsidRDefault="007C1CDE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E672B0" w:rsidRPr="003B2DD4" w:rsidRDefault="00E672B0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DA7C62" w:rsidRPr="003B2DD4" w:rsidRDefault="00DA7C62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  <w:p w:rsidR="004E25C5" w:rsidRPr="003B2DD4" w:rsidRDefault="004E25C5" w:rsidP="064D9803">
            <w:pPr>
              <w:shd w:val="clear" w:color="auto" w:fill="FFFFFF" w:themeFill="background1"/>
              <w:snapToGrid w:val="0"/>
              <w:spacing w:line="312" w:lineRule="auto"/>
              <w:jc w:val="both"/>
            </w:pPr>
          </w:p>
        </w:tc>
        <w:tc>
          <w:tcPr>
            <w:tcW w:w="4504" w:type="dxa"/>
            <w:shd w:val="clear" w:color="auto" w:fill="auto"/>
          </w:tcPr>
          <w:p w:rsidR="007C1CDE" w:rsidRPr="003B2DD4" w:rsidRDefault="72080EC2" w:rsidP="72080EC2">
            <w:pPr>
              <w:shd w:val="clear" w:color="auto" w:fill="FFFFFF" w:themeFill="background1"/>
              <w:snapToGrid w:val="0"/>
              <w:jc w:val="both"/>
            </w:pPr>
            <w:r w:rsidRPr="003B2DD4">
              <w:t>Приложение № 3</w:t>
            </w:r>
          </w:p>
          <w:p w:rsidR="007C1CDE" w:rsidRPr="003B2DD4" w:rsidRDefault="72080EC2" w:rsidP="72080EC2">
            <w:pPr>
              <w:shd w:val="clear" w:color="auto" w:fill="FFFFFF" w:themeFill="background1"/>
            </w:pPr>
            <w:r w:rsidRPr="003B2DD4">
              <w:t xml:space="preserve">к приказу управления образования </w:t>
            </w:r>
          </w:p>
          <w:p w:rsidR="007C1CDE" w:rsidRPr="003B2DD4" w:rsidRDefault="3DC71206" w:rsidP="3DC71206">
            <w:pPr>
              <w:shd w:val="clear" w:color="auto" w:fill="FFFFFF" w:themeFill="background1"/>
              <w:jc w:val="both"/>
            </w:pPr>
            <w:r w:rsidRPr="003B2DD4">
              <w:t xml:space="preserve">администрации </w:t>
            </w:r>
            <w:proofErr w:type="spellStart"/>
            <w:r w:rsidRPr="003B2DD4">
              <w:t>г</w:t>
            </w:r>
            <w:proofErr w:type="gramStart"/>
            <w:r w:rsidRPr="003B2DD4">
              <w:t>.В</w:t>
            </w:r>
            <w:proofErr w:type="gramEnd"/>
            <w:r w:rsidRPr="003B2DD4">
              <w:t>ладимира</w:t>
            </w:r>
            <w:proofErr w:type="spellEnd"/>
          </w:p>
          <w:p w:rsidR="007C1CDE" w:rsidRPr="003B2DD4" w:rsidRDefault="3DC71206" w:rsidP="00AB436E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3B2DD4">
              <w:t>от  _</w:t>
            </w:r>
            <w:r w:rsidR="003B2DD4" w:rsidRPr="003B2DD4">
              <w:rPr>
                <w:u w:val="single"/>
              </w:rPr>
              <w:t>0</w:t>
            </w:r>
            <w:r w:rsidR="00AB436E">
              <w:rPr>
                <w:u w:val="single"/>
              </w:rPr>
              <w:t>2</w:t>
            </w:r>
            <w:r w:rsidR="003B2DD4" w:rsidRPr="003B2DD4">
              <w:rPr>
                <w:u w:val="single"/>
              </w:rPr>
              <w:t>.11.2020</w:t>
            </w:r>
            <w:r w:rsidRPr="003B2DD4">
              <w:t>_ № _</w:t>
            </w:r>
            <w:r w:rsidR="00FC3B71" w:rsidRPr="003B2DD4">
              <w:rPr>
                <w:u w:val="single"/>
              </w:rPr>
              <w:t>1</w:t>
            </w:r>
            <w:r w:rsidR="00AB436E">
              <w:rPr>
                <w:u w:val="single"/>
              </w:rPr>
              <w:t>372</w:t>
            </w:r>
            <w:r w:rsidRPr="003B2DD4">
              <w:rPr>
                <w:u w:val="single"/>
              </w:rPr>
              <w:t xml:space="preserve"> -</w:t>
            </w:r>
            <w:proofErr w:type="gramStart"/>
            <w:r w:rsidRPr="003B2DD4">
              <w:rPr>
                <w:u w:val="single"/>
              </w:rPr>
              <w:t>п</w:t>
            </w:r>
            <w:proofErr w:type="gramEnd"/>
            <w:r w:rsidRPr="003B2DD4">
              <w:t>_</w:t>
            </w:r>
          </w:p>
        </w:tc>
      </w:tr>
    </w:tbl>
    <w:p w:rsidR="00A0099C" w:rsidRPr="003B2DD4" w:rsidRDefault="72080EC2" w:rsidP="00482676">
      <w:pPr>
        <w:shd w:val="clear" w:color="auto" w:fill="FFFFFF" w:themeFill="background1"/>
        <w:jc w:val="center"/>
        <w:rPr>
          <w:b/>
          <w:bCs/>
        </w:rPr>
      </w:pPr>
      <w:r w:rsidRPr="003B2DD4">
        <w:rPr>
          <w:b/>
          <w:bCs/>
        </w:rPr>
        <w:t>График проведения муниципального этапа Всероссий</w:t>
      </w:r>
      <w:r w:rsidR="003B2DD4" w:rsidRPr="003B2DD4">
        <w:rPr>
          <w:b/>
          <w:bCs/>
        </w:rPr>
        <w:t>ской олимпиады школьников в 2020/2021</w:t>
      </w:r>
      <w:r w:rsidRPr="003B2DD4">
        <w:rPr>
          <w:b/>
          <w:bCs/>
        </w:rPr>
        <w:t xml:space="preserve"> учебном году</w:t>
      </w:r>
    </w:p>
    <w:p w:rsidR="00DA3BB9" w:rsidRDefault="00DA3BB9" w:rsidP="00DA3BB9">
      <w:pPr>
        <w:shd w:val="clear" w:color="auto" w:fill="FFFFFF" w:themeFill="background1"/>
        <w:jc w:val="both"/>
        <w:rPr>
          <w:bCs/>
        </w:rPr>
      </w:pPr>
    </w:p>
    <w:p w:rsidR="003B2DD4" w:rsidRDefault="00DA3BB9" w:rsidP="00DA3BB9">
      <w:pPr>
        <w:shd w:val="clear" w:color="auto" w:fill="FFFFFF" w:themeFill="background1"/>
        <w:jc w:val="both"/>
        <w:rPr>
          <w:bCs/>
        </w:rPr>
      </w:pPr>
      <w:r>
        <w:rPr>
          <w:bCs/>
        </w:rPr>
        <w:t>Начало проведения олимпиады – 10.00</w:t>
      </w:r>
    </w:p>
    <w:p w:rsidR="00DA3BB9" w:rsidRPr="00DA3BB9" w:rsidRDefault="00DA3BB9" w:rsidP="00DA3BB9">
      <w:pPr>
        <w:shd w:val="clear" w:color="auto" w:fill="FFFFFF" w:themeFill="background1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2688"/>
        <w:gridCol w:w="2410"/>
      </w:tblGrid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center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 xml:space="preserve">№ </w:t>
            </w:r>
            <w:proofErr w:type="gramStart"/>
            <w:r w:rsidRPr="004D5036">
              <w:rPr>
                <w:sz w:val="28"/>
                <w:szCs w:val="28"/>
              </w:rPr>
              <w:t>п</w:t>
            </w:r>
            <w:proofErr w:type="gramEnd"/>
            <w:r w:rsidRPr="004D5036">
              <w:rPr>
                <w:sz w:val="28"/>
                <w:szCs w:val="28"/>
              </w:rPr>
              <w:t>/п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center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Предмет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center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Участники по классам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center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Сроки проведения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22414C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B436E" w:rsidRPr="004D5036">
              <w:rPr>
                <w:sz w:val="28"/>
                <w:szCs w:val="28"/>
              </w:rPr>
              <w:t>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Право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География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22414C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B436E" w:rsidRPr="004D5036">
              <w:rPr>
                <w:sz w:val="28"/>
                <w:szCs w:val="28"/>
              </w:rPr>
              <w:t>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История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Экономика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Экология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5036">
              <w:rPr>
                <w:sz w:val="28"/>
                <w:szCs w:val="28"/>
              </w:rPr>
              <w:t xml:space="preserve"> ноября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Физика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МХК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</w:t>
            </w:r>
            <w:r>
              <w:rPr>
                <w:sz w:val="28"/>
                <w:szCs w:val="28"/>
              </w:rPr>
              <w:t>, 10,11</w:t>
            </w:r>
          </w:p>
        </w:tc>
        <w:tc>
          <w:tcPr>
            <w:tcW w:w="2410" w:type="dxa"/>
            <w:shd w:val="clear" w:color="auto" w:fill="auto"/>
          </w:tcPr>
          <w:p w:rsidR="00AB436E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Химия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88" w:type="dxa"/>
            <w:shd w:val="clear" w:color="auto" w:fill="auto"/>
          </w:tcPr>
          <w:p w:rsidR="00AB436E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</w:t>
            </w:r>
            <w:r w:rsidRPr="004D5036">
              <w:rPr>
                <w:sz w:val="28"/>
                <w:szCs w:val="28"/>
              </w:rPr>
              <w:t>10,11</w:t>
            </w:r>
          </w:p>
        </w:tc>
        <w:tc>
          <w:tcPr>
            <w:tcW w:w="2410" w:type="dxa"/>
            <w:shd w:val="clear" w:color="auto" w:fill="auto"/>
          </w:tcPr>
          <w:p w:rsidR="00AB436E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Астрономия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22414C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B436E">
              <w:rPr>
                <w:sz w:val="28"/>
                <w:szCs w:val="28"/>
              </w:rPr>
              <w:t>8,9,</w:t>
            </w:r>
            <w:r w:rsidR="00AB436E" w:rsidRPr="004D5036">
              <w:rPr>
                <w:sz w:val="28"/>
                <w:szCs w:val="28"/>
              </w:rPr>
              <w:t>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7,8,9,10,11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22414C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AB436E" w:rsidRPr="004D5036">
              <w:rPr>
                <w:sz w:val="28"/>
                <w:szCs w:val="28"/>
              </w:rPr>
              <w:t>8,9,10,11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AB436E" w:rsidRPr="004D5036" w:rsidTr="00AB436E">
        <w:tc>
          <w:tcPr>
            <w:tcW w:w="675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6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 w:rsidRPr="004D5036">
              <w:rPr>
                <w:sz w:val="28"/>
                <w:szCs w:val="28"/>
              </w:rPr>
              <w:t>ОБЖ</w:t>
            </w:r>
          </w:p>
        </w:tc>
        <w:tc>
          <w:tcPr>
            <w:tcW w:w="2688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</w:t>
            </w:r>
            <w:r w:rsidRPr="004D5036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B436E" w:rsidRPr="004D5036" w:rsidRDefault="00AB436E" w:rsidP="00AB436E">
            <w:pPr>
              <w:pStyle w:val="a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D5036">
              <w:rPr>
                <w:sz w:val="28"/>
                <w:szCs w:val="28"/>
              </w:rPr>
              <w:t xml:space="preserve"> декабря</w:t>
            </w:r>
          </w:p>
        </w:tc>
      </w:tr>
      <w:tr w:rsidR="00AB436E" w:rsidRPr="00736CB7" w:rsidTr="00AB436E">
        <w:tc>
          <w:tcPr>
            <w:tcW w:w="675" w:type="dxa"/>
            <w:shd w:val="clear" w:color="auto" w:fill="auto"/>
          </w:tcPr>
          <w:p w:rsidR="00AB436E" w:rsidRPr="0077123F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 w:rsidRPr="0077123F">
              <w:rPr>
                <w:sz w:val="28"/>
                <w:szCs w:val="28"/>
              </w:rPr>
              <w:t>23</w:t>
            </w:r>
          </w:p>
        </w:tc>
        <w:tc>
          <w:tcPr>
            <w:tcW w:w="3266" w:type="dxa"/>
            <w:shd w:val="clear" w:color="auto" w:fill="auto"/>
          </w:tcPr>
          <w:p w:rsidR="00AB436E" w:rsidRPr="0077123F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 w:rsidRPr="0077123F">
              <w:rPr>
                <w:sz w:val="28"/>
                <w:szCs w:val="28"/>
              </w:rPr>
              <w:t>Олимпиада младших школьников</w:t>
            </w:r>
          </w:p>
        </w:tc>
        <w:tc>
          <w:tcPr>
            <w:tcW w:w="2688" w:type="dxa"/>
            <w:shd w:val="clear" w:color="auto" w:fill="auto"/>
          </w:tcPr>
          <w:p w:rsidR="00AB436E" w:rsidRPr="0077123F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 w:rsidRPr="0077123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</w:tcPr>
          <w:p w:rsidR="00AB436E" w:rsidRPr="0077123F" w:rsidRDefault="00AB436E" w:rsidP="00AB436E">
            <w:pPr>
              <w:pStyle w:val="afff"/>
              <w:spacing w:after="0" w:afterAutospacing="0"/>
              <w:rPr>
                <w:sz w:val="28"/>
                <w:szCs w:val="28"/>
              </w:rPr>
            </w:pPr>
            <w:r w:rsidRPr="0077123F">
              <w:rPr>
                <w:sz w:val="28"/>
                <w:szCs w:val="28"/>
              </w:rPr>
              <w:t>16 ноября</w:t>
            </w:r>
          </w:p>
        </w:tc>
      </w:tr>
    </w:tbl>
    <w:p w:rsidR="00D97A54" w:rsidRDefault="00D97A54" w:rsidP="00D41F37">
      <w:pPr>
        <w:ind w:firstLine="720"/>
        <w:jc w:val="both"/>
        <w:rPr>
          <w:color w:val="FF0000"/>
          <w:szCs w:val="28"/>
        </w:rPr>
      </w:pPr>
    </w:p>
    <w:p w:rsidR="00AB436E" w:rsidRDefault="00AB436E" w:rsidP="00D41F37">
      <w:pPr>
        <w:ind w:firstLine="720"/>
        <w:jc w:val="both"/>
        <w:rPr>
          <w:color w:val="FF0000"/>
          <w:szCs w:val="28"/>
        </w:rPr>
      </w:pPr>
    </w:p>
    <w:p w:rsidR="00AB436E" w:rsidRDefault="00AB436E" w:rsidP="00D41F37">
      <w:pPr>
        <w:ind w:firstLine="720"/>
        <w:jc w:val="both"/>
        <w:rPr>
          <w:color w:val="FF0000"/>
          <w:szCs w:val="28"/>
        </w:rPr>
      </w:pPr>
    </w:p>
    <w:p w:rsidR="00AB436E" w:rsidRPr="006B1ABC" w:rsidRDefault="00AB436E" w:rsidP="00D41F37">
      <w:pPr>
        <w:ind w:firstLine="720"/>
        <w:jc w:val="both"/>
        <w:rPr>
          <w:color w:val="FF0000"/>
          <w:szCs w:val="28"/>
        </w:rPr>
      </w:pPr>
    </w:p>
    <w:p w:rsidR="00A171C2" w:rsidRDefault="00A171C2" w:rsidP="001747CE">
      <w:pPr>
        <w:shd w:val="clear" w:color="auto" w:fill="FFFFFF" w:themeFill="background1"/>
        <w:tabs>
          <w:tab w:val="left" w:pos="-131"/>
          <w:tab w:val="num" w:pos="0"/>
        </w:tabs>
        <w:rPr>
          <w:color w:val="FF0000"/>
        </w:rPr>
      </w:pPr>
    </w:p>
    <w:p w:rsidR="00762832" w:rsidRPr="006B1ABC" w:rsidRDefault="00762832">
      <w:pPr>
        <w:jc w:val="both"/>
        <w:rPr>
          <w:color w:val="FF0000"/>
          <w:szCs w:val="34"/>
        </w:rPr>
      </w:pPr>
    </w:p>
    <w:p w:rsidR="00226260" w:rsidRPr="00D131C0" w:rsidRDefault="00226260" w:rsidP="004C57E1">
      <w:pPr>
        <w:shd w:val="clear" w:color="auto" w:fill="FFFFFF"/>
        <w:snapToGrid w:val="0"/>
        <w:spacing w:line="228" w:lineRule="auto"/>
        <w:jc w:val="both"/>
        <w:sectPr w:rsidR="00226260" w:rsidRPr="00D131C0" w:rsidSect="001F3FF7">
          <w:pgSz w:w="11905" w:h="16837"/>
          <w:pgMar w:top="567" w:right="567" w:bottom="1135" w:left="1701" w:header="720" w:footer="720" w:gutter="0"/>
          <w:cols w:space="720"/>
          <w:docGrid w:linePitch="381"/>
        </w:sectPr>
      </w:pPr>
    </w:p>
    <w:p w:rsidR="004057E8" w:rsidRPr="006B1ABC" w:rsidRDefault="004057E8" w:rsidP="004057E8">
      <w:pPr>
        <w:rPr>
          <w:color w:val="FF000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0314"/>
        <w:gridCol w:w="4395"/>
      </w:tblGrid>
      <w:tr w:rsidR="00226260" w:rsidRPr="006B1ABC" w:rsidTr="00226260">
        <w:tc>
          <w:tcPr>
            <w:tcW w:w="10314" w:type="dxa"/>
            <w:shd w:val="clear" w:color="auto" w:fill="auto"/>
          </w:tcPr>
          <w:p w:rsidR="004057E8" w:rsidRPr="006B1ABC" w:rsidRDefault="004057E8" w:rsidP="00690C4D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  <w:p w:rsidR="004057E8" w:rsidRPr="006B1ABC" w:rsidRDefault="004057E8" w:rsidP="00690C4D">
            <w:pPr>
              <w:shd w:val="clear" w:color="auto" w:fill="FFFFFF" w:themeFill="background1"/>
              <w:snapToGrid w:val="0"/>
              <w:spacing w:line="312" w:lineRule="auto"/>
              <w:jc w:val="both"/>
              <w:rPr>
                <w:color w:val="FF0000"/>
              </w:rPr>
            </w:pPr>
          </w:p>
        </w:tc>
        <w:tc>
          <w:tcPr>
            <w:tcW w:w="4395" w:type="dxa"/>
            <w:shd w:val="clear" w:color="auto" w:fill="auto"/>
          </w:tcPr>
          <w:p w:rsidR="004057E8" w:rsidRPr="003B2DD4" w:rsidRDefault="004057E8" w:rsidP="00690C4D">
            <w:pPr>
              <w:shd w:val="clear" w:color="auto" w:fill="FFFFFF" w:themeFill="background1"/>
              <w:snapToGrid w:val="0"/>
              <w:jc w:val="both"/>
            </w:pPr>
            <w:r>
              <w:t xml:space="preserve">Приложение № </w:t>
            </w:r>
            <w:r w:rsidR="00F075C2">
              <w:t>5</w:t>
            </w:r>
          </w:p>
          <w:p w:rsidR="004057E8" w:rsidRPr="003B2DD4" w:rsidRDefault="004057E8" w:rsidP="00690C4D">
            <w:pPr>
              <w:shd w:val="clear" w:color="auto" w:fill="FFFFFF" w:themeFill="background1"/>
            </w:pPr>
            <w:r w:rsidRPr="003B2DD4">
              <w:t xml:space="preserve">к приказу управления образования </w:t>
            </w:r>
          </w:p>
          <w:p w:rsidR="004057E8" w:rsidRPr="003B2DD4" w:rsidRDefault="004057E8" w:rsidP="00690C4D">
            <w:pPr>
              <w:shd w:val="clear" w:color="auto" w:fill="FFFFFF" w:themeFill="background1"/>
              <w:jc w:val="both"/>
            </w:pPr>
            <w:r w:rsidRPr="003B2DD4">
              <w:t xml:space="preserve">администрации </w:t>
            </w:r>
            <w:proofErr w:type="spellStart"/>
            <w:r w:rsidRPr="003B2DD4">
              <w:t>г.Владимира</w:t>
            </w:r>
            <w:proofErr w:type="spellEnd"/>
          </w:p>
          <w:p w:rsidR="004057E8" w:rsidRPr="006B1ABC" w:rsidRDefault="004057E8" w:rsidP="00E45C89">
            <w:pPr>
              <w:shd w:val="clear" w:color="auto" w:fill="FFFFFF" w:themeFill="background1"/>
              <w:jc w:val="both"/>
              <w:rPr>
                <w:color w:val="FF0000"/>
                <w:u w:val="single"/>
              </w:rPr>
            </w:pPr>
            <w:r w:rsidRPr="003B2DD4">
              <w:t>от  _</w:t>
            </w:r>
            <w:r w:rsidRPr="003B2DD4">
              <w:rPr>
                <w:u w:val="single"/>
              </w:rPr>
              <w:t>0</w:t>
            </w:r>
            <w:r w:rsidR="00E45C89">
              <w:rPr>
                <w:u w:val="single"/>
              </w:rPr>
              <w:t>2</w:t>
            </w:r>
            <w:r w:rsidRPr="003B2DD4">
              <w:rPr>
                <w:u w:val="single"/>
              </w:rPr>
              <w:t>.11.202</w:t>
            </w:r>
            <w:r w:rsidR="00E45C89">
              <w:rPr>
                <w:u w:val="single"/>
              </w:rPr>
              <w:t>2</w:t>
            </w:r>
            <w:r w:rsidRPr="003B2DD4">
              <w:t>_ №_</w:t>
            </w:r>
            <w:r w:rsidRPr="003B2DD4">
              <w:rPr>
                <w:u w:val="single"/>
              </w:rPr>
              <w:t>1</w:t>
            </w:r>
            <w:r w:rsidR="00E45C89">
              <w:rPr>
                <w:u w:val="single"/>
              </w:rPr>
              <w:t>372</w:t>
            </w:r>
            <w:r w:rsidRPr="003B2DD4">
              <w:rPr>
                <w:u w:val="single"/>
              </w:rPr>
              <w:t>-п</w:t>
            </w:r>
            <w:r w:rsidRPr="003B2DD4">
              <w:t>_</w:t>
            </w:r>
          </w:p>
        </w:tc>
      </w:tr>
    </w:tbl>
    <w:p w:rsidR="004057E8" w:rsidRPr="00DA3BB9" w:rsidRDefault="004057E8" w:rsidP="004057E8">
      <w:pPr>
        <w:jc w:val="both"/>
        <w:rPr>
          <w:color w:val="FF0000"/>
          <w:szCs w:val="34"/>
        </w:rPr>
      </w:pPr>
    </w:p>
    <w:p w:rsidR="004057E8" w:rsidRPr="00E8100A" w:rsidRDefault="004057E8" w:rsidP="004057E8">
      <w:pPr>
        <w:shd w:val="clear" w:color="auto" w:fill="FFFFFF" w:themeFill="background1"/>
        <w:tabs>
          <w:tab w:val="left" w:pos="-131"/>
          <w:tab w:val="num" w:pos="0"/>
        </w:tabs>
        <w:jc w:val="center"/>
      </w:pPr>
      <w:r w:rsidRPr="00E8100A">
        <w:rPr>
          <w:kern w:val="2"/>
        </w:rPr>
        <w:t>Пункты прове</w:t>
      </w:r>
      <w:r w:rsidR="00C0569A">
        <w:rPr>
          <w:kern w:val="2"/>
        </w:rPr>
        <w:t>дения олимпиад</w:t>
      </w:r>
    </w:p>
    <w:p w:rsidR="004057E8" w:rsidRPr="00DA3BB9" w:rsidRDefault="004057E8" w:rsidP="00C67DC4">
      <w:pPr>
        <w:shd w:val="clear" w:color="auto" w:fill="FFFFFF"/>
        <w:snapToGrid w:val="0"/>
        <w:spacing w:line="228" w:lineRule="auto"/>
        <w:ind w:firstLine="567"/>
        <w:jc w:val="both"/>
        <w:rPr>
          <w:color w:val="FF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1418"/>
        <w:gridCol w:w="1559"/>
        <w:gridCol w:w="6492"/>
        <w:gridCol w:w="1984"/>
        <w:gridCol w:w="2268"/>
      </w:tblGrid>
      <w:tr w:rsidR="004C57E1" w:rsidRPr="00DA3BB9" w:rsidTr="004C57E1">
        <w:tc>
          <w:tcPr>
            <w:tcW w:w="426" w:type="dxa"/>
          </w:tcPr>
          <w:p w:rsidR="004C57E1" w:rsidRPr="00881801" w:rsidRDefault="004C57E1" w:rsidP="00690C4D">
            <w:pPr>
              <w:snapToGrid w:val="0"/>
              <w:ind w:right="-108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№</w:t>
            </w: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690C4D">
            <w:pPr>
              <w:snapToGrid w:val="0"/>
              <w:ind w:right="-108" w:hanging="108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4C57E1" w:rsidRPr="00881801" w:rsidRDefault="004C57E1" w:rsidP="00690C4D">
            <w:pPr>
              <w:snapToGrid w:val="0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690C4D">
            <w:pPr>
              <w:snapToGrid w:val="0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Дата проверки</w:t>
            </w:r>
          </w:p>
        </w:tc>
        <w:tc>
          <w:tcPr>
            <w:tcW w:w="6492" w:type="dxa"/>
            <w:shd w:val="clear" w:color="auto" w:fill="auto"/>
          </w:tcPr>
          <w:p w:rsidR="004C57E1" w:rsidRPr="00881801" w:rsidRDefault="004C57E1" w:rsidP="00DA3BB9">
            <w:pPr>
              <w:snapToGrid w:val="0"/>
              <w:ind w:left="33" w:hanging="33"/>
              <w:rPr>
                <w:bCs/>
                <w:sz w:val="24"/>
              </w:rPr>
            </w:pPr>
            <w:r w:rsidRPr="00881801">
              <w:rPr>
                <w:bCs/>
                <w:sz w:val="24"/>
              </w:rPr>
              <w:t>Время начала работы членов жюри</w:t>
            </w:r>
          </w:p>
        </w:tc>
        <w:tc>
          <w:tcPr>
            <w:tcW w:w="1984" w:type="dxa"/>
          </w:tcPr>
          <w:p w:rsidR="004C57E1" w:rsidRDefault="004C57E1" w:rsidP="00690C4D">
            <w:pPr>
              <w:pStyle w:val="afff"/>
              <w:spacing w:before="0" w:beforeAutospacing="0" w:after="0"/>
              <w:rPr>
                <w:bCs/>
              </w:rPr>
            </w:pPr>
            <w:r>
              <w:rPr>
                <w:bCs/>
              </w:rPr>
              <w:t>Время начала олимпиады</w:t>
            </w:r>
          </w:p>
        </w:tc>
        <w:tc>
          <w:tcPr>
            <w:tcW w:w="2268" w:type="dxa"/>
            <w:shd w:val="clear" w:color="auto" w:fill="auto"/>
          </w:tcPr>
          <w:p w:rsidR="004C57E1" w:rsidRPr="00881801" w:rsidRDefault="004C57E1" w:rsidP="003D58A4">
            <w:pPr>
              <w:pStyle w:val="afff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ППО</w:t>
            </w:r>
          </w:p>
          <w:p w:rsidR="004C57E1" w:rsidRPr="00881801" w:rsidRDefault="004C57E1" w:rsidP="00690C4D">
            <w:pPr>
              <w:pStyle w:val="afff"/>
              <w:spacing w:before="0" w:beforeAutospacing="0" w:after="0"/>
            </w:pPr>
            <w:r w:rsidRPr="00881801">
              <w:rPr>
                <w:bCs/>
              </w:rPr>
              <w:t>(№№ ОО)</w:t>
            </w:r>
          </w:p>
        </w:tc>
      </w:tr>
      <w:tr w:rsidR="004C57E1" w:rsidRPr="00DA3BB9" w:rsidTr="004C57E1">
        <w:tc>
          <w:tcPr>
            <w:tcW w:w="426" w:type="dxa"/>
          </w:tcPr>
          <w:p w:rsidR="004C57E1" w:rsidRPr="00881801" w:rsidRDefault="004C57E1" w:rsidP="00B80EF1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690C4D">
            <w:pPr>
              <w:rPr>
                <w:sz w:val="24"/>
              </w:rPr>
            </w:pPr>
            <w:r w:rsidRPr="00881801">
              <w:rPr>
                <w:sz w:val="24"/>
              </w:rPr>
              <w:t>Французский язык</w:t>
            </w:r>
          </w:p>
        </w:tc>
        <w:tc>
          <w:tcPr>
            <w:tcW w:w="1418" w:type="dxa"/>
            <w:shd w:val="clear" w:color="auto" w:fill="auto"/>
          </w:tcPr>
          <w:p w:rsidR="004C57E1" w:rsidRPr="00881801" w:rsidRDefault="004C57E1" w:rsidP="00690C4D">
            <w:pPr>
              <w:rPr>
                <w:sz w:val="24"/>
              </w:rPr>
            </w:pPr>
            <w:r w:rsidRPr="0088180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690C4D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 w:rsidRPr="00881801">
              <w:rPr>
                <w:sz w:val="24"/>
              </w:rPr>
              <w:t>ноября</w:t>
            </w:r>
          </w:p>
        </w:tc>
        <w:tc>
          <w:tcPr>
            <w:tcW w:w="6492" w:type="dxa"/>
            <w:shd w:val="clear" w:color="auto" w:fill="auto"/>
          </w:tcPr>
          <w:p w:rsidR="004C57E1" w:rsidRPr="00881801" w:rsidRDefault="004C57E1" w:rsidP="00C0569A">
            <w:pPr>
              <w:snapToGrid w:val="0"/>
              <w:rPr>
                <w:bCs/>
                <w:sz w:val="24"/>
              </w:rPr>
            </w:pPr>
            <w:r w:rsidRPr="00881801">
              <w:rPr>
                <w:sz w:val="24"/>
              </w:rPr>
              <w:t>Председатель жюри, заместители председателя прих</w:t>
            </w:r>
            <w:r>
              <w:rPr>
                <w:sz w:val="24"/>
              </w:rPr>
              <w:t>одит к 8.00.  Члены жюри - к 10</w:t>
            </w:r>
            <w:r w:rsidRPr="00881801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881801"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4C57E1" w:rsidRPr="00881801" w:rsidRDefault="004C57E1" w:rsidP="00690C4D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881801" w:rsidRDefault="004C57E1" w:rsidP="00690C4D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881801">
              <w:rPr>
                <w:color w:val="auto"/>
              </w:rPr>
              <w:t>16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Английский  язык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49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26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Немецкий язык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16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37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881801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29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Русский  язык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32</w:t>
            </w:r>
          </w:p>
        </w:tc>
      </w:tr>
      <w:tr w:rsidR="004C57E1" w:rsidRPr="001819D9" w:rsidTr="004C57E1">
        <w:trPr>
          <w:trHeight w:val="1298"/>
        </w:trPr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ind w:right="-108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8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881801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38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881801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36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5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8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20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81801">
              <w:rPr>
                <w:sz w:val="24"/>
              </w:rPr>
              <w:t xml:space="preserve">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15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81801">
              <w:rPr>
                <w:sz w:val="24"/>
              </w:rPr>
              <w:t xml:space="preserve">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19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C46E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C46E01" w:rsidRDefault="004C57E1" w:rsidP="001819D9">
            <w:pPr>
              <w:rPr>
                <w:sz w:val="24"/>
              </w:rPr>
            </w:pPr>
            <w:r w:rsidRPr="00C46E01">
              <w:rPr>
                <w:sz w:val="24"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>
              <w:rPr>
                <w:sz w:val="24"/>
              </w:rPr>
              <w:t>7,8,9,</w:t>
            </w:r>
            <w:r w:rsidRPr="00061E91">
              <w:rPr>
                <w:sz w:val="24"/>
              </w:rPr>
              <w:t>10,11</w:t>
            </w:r>
          </w:p>
        </w:tc>
        <w:tc>
          <w:tcPr>
            <w:tcW w:w="1559" w:type="dxa"/>
            <w:shd w:val="clear" w:color="auto" w:fill="auto"/>
          </w:tcPr>
          <w:p w:rsidR="004C57E1" w:rsidRPr="00C46E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C46E01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22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881801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9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МХК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81801">
              <w:rPr>
                <w:sz w:val="24"/>
              </w:rPr>
              <w:t xml:space="preserve">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31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881801">
              <w:rPr>
                <w:sz w:val="24"/>
              </w:rPr>
              <w:t xml:space="preserve">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881801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10</w:t>
            </w:r>
          </w:p>
        </w:tc>
      </w:tr>
      <w:tr w:rsidR="004C57E1" w:rsidRPr="001819D9" w:rsidTr="004C57E1">
        <w:tc>
          <w:tcPr>
            <w:tcW w:w="426" w:type="dxa"/>
            <w:vMerge w:val="restart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Технология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57E1" w:rsidRDefault="004C57E1" w:rsidP="001819D9">
            <w:r w:rsidRPr="00061E91">
              <w:rPr>
                <w:sz w:val="24"/>
              </w:rPr>
              <w:t>7,8,9,10,11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881801">
              <w:rPr>
                <w:sz w:val="24"/>
              </w:rPr>
              <w:t xml:space="preserve">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28</w:t>
            </w:r>
          </w:p>
        </w:tc>
      </w:tr>
      <w:tr w:rsidR="004C57E1" w:rsidRPr="001819D9" w:rsidTr="004C57E1">
        <w:tc>
          <w:tcPr>
            <w:tcW w:w="426" w:type="dxa"/>
            <w:vMerge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7E1" w:rsidRPr="00061E91" w:rsidRDefault="004C57E1" w:rsidP="001819D9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57E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13 декабря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28</w:t>
            </w:r>
          </w:p>
        </w:tc>
      </w:tr>
      <w:tr w:rsidR="004C57E1" w:rsidRPr="001819D9" w:rsidTr="004C57E1">
        <w:tc>
          <w:tcPr>
            <w:tcW w:w="426" w:type="dxa"/>
            <w:vMerge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57E1" w:rsidRPr="00061E91" w:rsidRDefault="004C57E1" w:rsidP="001819D9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7E1" w:rsidRDefault="004C57E1" w:rsidP="001819D9">
            <w:pPr>
              <w:rPr>
                <w:sz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49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Начальная школа</w:t>
            </w:r>
          </w:p>
        </w:tc>
        <w:tc>
          <w:tcPr>
            <w:tcW w:w="1418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 w:rsidRPr="0088180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881801">
              <w:rPr>
                <w:sz w:val="24"/>
              </w:rPr>
              <w:t xml:space="preserve"> ноября</w:t>
            </w:r>
          </w:p>
        </w:tc>
        <w:tc>
          <w:tcPr>
            <w:tcW w:w="6492" w:type="dxa"/>
            <w:shd w:val="clear" w:color="auto" w:fill="auto"/>
          </w:tcPr>
          <w:p w:rsidR="004C57E1" w:rsidRDefault="004C57E1" w:rsidP="001819D9">
            <w:r w:rsidRPr="002C4122">
              <w:rPr>
                <w:sz w:val="24"/>
              </w:rPr>
              <w:t>Председатель жюри, заместители председателя приходит к 8.00.  Члены жюри - к 10.30</w:t>
            </w:r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  <w:r w:rsidRPr="001819D9">
              <w:rPr>
                <w:sz w:val="24"/>
              </w:rPr>
              <w:t>9.00</w:t>
            </w: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  <w:r w:rsidRPr="001819D9">
              <w:rPr>
                <w:color w:val="auto"/>
              </w:rPr>
              <w:t>3</w:t>
            </w:r>
          </w:p>
        </w:tc>
      </w:tr>
      <w:tr w:rsidR="004C57E1" w:rsidRPr="001819D9" w:rsidTr="004C57E1">
        <w:tc>
          <w:tcPr>
            <w:tcW w:w="426" w:type="dxa"/>
          </w:tcPr>
          <w:p w:rsidR="004C57E1" w:rsidRPr="00881801" w:rsidRDefault="004C57E1" w:rsidP="001819D9">
            <w:pPr>
              <w:numPr>
                <w:ilvl w:val="0"/>
                <w:numId w:val="17"/>
              </w:numPr>
              <w:snapToGrid w:val="0"/>
              <w:ind w:left="0" w:right="-108" w:firstLine="0"/>
              <w:rPr>
                <w:bCs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57E1" w:rsidRPr="00881801" w:rsidRDefault="004C57E1" w:rsidP="001819D9">
            <w:pPr>
              <w:rPr>
                <w:sz w:val="24"/>
              </w:rPr>
            </w:pPr>
          </w:p>
        </w:tc>
        <w:tc>
          <w:tcPr>
            <w:tcW w:w="6492" w:type="dxa"/>
            <w:shd w:val="clear" w:color="auto" w:fill="auto"/>
          </w:tcPr>
          <w:p w:rsidR="004C57E1" w:rsidRPr="002C4122" w:rsidRDefault="004C57E1" w:rsidP="001819D9">
            <w:pPr>
              <w:rPr>
                <w:sz w:val="24"/>
              </w:rPr>
            </w:pPr>
            <w:r>
              <w:rPr>
                <w:sz w:val="24"/>
              </w:rPr>
              <w:t>По отдельному приказу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C57E1" w:rsidRPr="001819D9" w:rsidRDefault="004C57E1" w:rsidP="001819D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57E1" w:rsidRPr="001819D9" w:rsidRDefault="004C57E1" w:rsidP="001819D9">
            <w:pPr>
              <w:pStyle w:val="Default"/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226260" w:rsidRPr="00DA3BB9" w:rsidRDefault="00226260" w:rsidP="00B80EF1">
      <w:pPr>
        <w:shd w:val="clear" w:color="auto" w:fill="FFFFFF"/>
        <w:snapToGrid w:val="0"/>
        <w:spacing w:line="228" w:lineRule="auto"/>
        <w:rPr>
          <w:b/>
          <w:color w:val="FF0000"/>
          <w:szCs w:val="28"/>
        </w:rPr>
        <w:sectPr w:rsidR="00226260" w:rsidRPr="00DA3BB9" w:rsidSect="00226260">
          <w:pgSz w:w="16837" w:h="11905" w:orient="landscape"/>
          <w:pgMar w:top="1701" w:right="567" w:bottom="567" w:left="1135" w:header="720" w:footer="720" w:gutter="0"/>
          <w:cols w:space="720"/>
          <w:docGrid w:linePitch="381"/>
        </w:sectPr>
      </w:pPr>
    </w:p>
    <w:p w:rsidR="0088048F" w:rsidRPr="009B2A9F" w:rsidRDefault="0088048F" w:rsidP="003A23D5">
      <w:pPr>
        <w:shd w:val="clear" w:color="auto" w:fill="FFFFFF"/>
        <w:snapToGrid w:val="0"/>
        <w:spacing w:line="228" w:lineRule="auto"/>
        <w:ind w:firstLine="567"/>
        <w:rPr>
          <w:b/>
          <w:color w:val="FF0000"/>
          <w:szCs w:val="28"/>
        </w:rPr>
      </w:pPr>
    </w:p>
    <w:sectPr w:rsidR="0088048F" w:rsidRPr="009B2A9F" w:rsidSect="00226260">
      <w:pgSz w:w="11905" w:h="16837"/>
      <w:pgMar w:top="567" w:right="567" w:bottom="113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F7" w:rsidRDefault="001F3FF7" w:rsidP="00E175C7">
      <w:r>
        <w:separator/>
      </w:r>
    </w:p>
  </w:endnote>
  <w:endnote w:type="continuationSeparator" w:id="0">
    <w:p w:rsidR="001F3FF7" w:rsidRDefault="001F3FF7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F7" w:rsidRDefault="001F3FF7" w:rsidP="00E175C7">
      <w:r>
        <w:separator/>
      </w:r>
    </w:p>
  </w:footnote>
  <w:footnote w:type="continuationSeparator" w:id="0">
    <w:p w:rsidR="001F3FF7" w:rsidRDefault="001F3FF7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F7" w:rsidRDefault="001F3FF7" w:rsidP="00E175C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57E1">
      <w:rPr>
        <w:noProof/>
      </w:rPr>
      <w:t>14</w:t>
    </w:r>
    <w:r>
      <w:rPr>
        <w:noProof/>
      </w:rPr>
      <w:fldChar w:fldCharType="end"/>
    </w:r>
  </w:p>
  <w:p w:rsidR="001F3FF7" w:rsidRDefault="001F3F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3"/>
    <w:multiLevelType w:val="multilevel"/>
    <w:tmpl w:val="479C87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68F4B83"/>
    <w:multiLevelType w:val="hybridMultilevel"/>
    <w:tmpl w:val="793ED62C"/>
    <w:lvl w:ilvl="0" w:tplc="DD4899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F657E"/>
    <w:multiLevelType w:val="hybridMultilevel"/>
    <w:tmpl w:val="A0CE9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308E1"/>
    <w:multiLevelType w:val="hybridMultilevel"/>
    <w:tmpl w:val="A29001F4"/>
    <w:lvl w:ilvl="0" w:tplc="29029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F86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A6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2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24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60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EF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2204"/>
    <w:multiLevelType w:val="hybridMultilevel"/>
    <w:tmpl w:val="49F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57A6"/>
    <w:multiLevelType w:val="multilevel"/>
    <w:tmpl w:val="035AE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>
    <w:nsid w:val="3162381D"/>
    <w:multiLevelType w:val="hybridMultilevel"/>
    <w:tmpl w:val="EFAE6656"/>
    <w:lvl w:ilvl="0" w:tplc="3F82BB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41FB7"/>
    <w:multiLevelType w:val="hybridMultilevel"/>
    <w:tmpl w:val="7C58A8B6"/>
    <w:lvl w:ilvl="0" w:tplc="F99A2C0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A1199E"/>
    <w:multiLevelType w:val="hybridMultilevel"/>
    <w:tmpl w:val="CF36F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0184D14"/>
    <w:multiLevelType w:val="hybridMultilevel"/>
    <w:tmpl w:val="4C8E47A6"/>
    <w:lvl w:ilvl="0" w:tplc="1D0A711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631B41"/>
    <w:multiLevelType w:val="hybridMultilevel"/>
    <w:tmpl w:val="4C8E47A6"/>
    <w:lvl w:ilvl="0" w:tplc="1D0A71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215AB"/>
    <w:multiLevelType w:val="multilevel"/>
    <w:tmpl w:val="7B7EF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3D7EDD"/>
    <w:multiLevelType w:val="hybridMultilevel"/>
    <w:tmpl w:val="F81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B4FEA"/>
    <w:multiLevelType w:val="hybridMultilevel"/>
    <w:tmpl w:val="213EADFA"/>
    <w:lvl w:ilvl="0" w:tplc="DA0A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A7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2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5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F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07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0"/>
    <w:rsid w:val="00003BEB"/>
    <w:rsid w:val="000060E3"/>
    <w:rsid w:val="000067B5"/>
    <w:rsid w:val="00007046"/>
    <w:rsid w:val="00007C42"/>
    <w:rsid w:val="000138E1"/>
    <w:rsid w:val="00017E61"/>
    <w:rsid w:val="000202D5"/>
    <w:rsid w:val="000243DA"/>
    <w:rsid w:val="000301F4"/>
    <w:rsid w:val="00043403"/>
    <w:rsid w:val="00044F36"/>
    <w:rsid w:val="00045F00"/>
    <w:rsid w:val="0004745A"/>
    <w:rsid w:val="00050E9C"/>
    <w:rsid w:val="00053DF0"/>
    <w:rsid w:val="00055CE2"/>
    <w:rsid w:val="00062F0D"/>
    <w:rsid w:val="00064B4E"/>
    <w:rsid w:val="00066B40"/>
    <w:rsid w:val="00067515"/>
    <w:rsid w:val="00071A6E"/>
    <w:rsid w:val="000731D9"/>
    <w:rsid w:val="000778D3"/>
    <w:rsid w:val="00080D04"/>
    <w:rsid w:val="0008713B"/>
    <w:rsid w:val="00093BE2"/>
    <w:rsid w:val="000A15C1"/>
    <w:rsid w:val="000A247B"/>
    <w:rsid w:val="000A5DFE"/>
    <w:rsid w:val="000A6965"/>
    <w:rsid w:val="000B142F"/>
    <w:rsid w:val="000B26AF"/>
    <w:rsid w:val="000B375D"/>
    <w:rsid w:val="000C1575"/>
    <w:rsid w:val="000C4624"/>
    <w:rsid w:val="000C47BA"/>
    <w:rsid w:val="000C6952"/>
    <w:rsid w:val="000D3824"/>
    <w:rsid w:val="000D5CA5"/>
    <w:rsid w:val="000E0DC2"/>
    <w:rsid w:val="000E1B81"/>
    <w:rsid w:val="000E4125"/>
    <w:rsid w:val="000F1926"/>
    <w:rsid w:val="000F1D2C"/>
    <w:rsid w:val="000F7B08"/>
    <w:rsid w:val="00102387"/>
    <w:rsid w:val="00102D14"/>
    <w:rsid w:val="00105F7E"/>
    <w:rsid w:val="00107B2F"/>
    <w:rsid w:val="001133E2"/>
    <w:rsid w:val="00113592"/>
    <w:rsid w:val="00113E77"/>
    <w:rsid w:val="00120195"/>
    <w:rsid w:val="00120FA9"/>
    <w:rsid w:val="00124D7C"/>
    <w:rsid w:val="001254C0"/>
    <w:rsid w:val="00131152"/>
    <w:rsid w:val="001349E9"/>
    <w:rsid w:val="00140A53"/>
    <w:rsid w:val="001467AF"/>
    <w:rsid w:val="00150CA3"/>
    <w:rsid w:val="001574B4"/>
    <w:rsid w:val="0016476F"/>
    <w:rsid w:val="00164EE3"/>
    <w:rsid w:val="001702EC"/>
    <w:rsid w:val="001747CE"/>
    <w:rsid w:val="00176252"/>
    <w:rsid w:val="00176CE0"/>
    <w:rsid w:val="0018072E"/>
    <w:rsid w:val="001819D9"/>
    <w:rsid w:val="001858FF"/>
    <w:rsid w:val="00187D8E"/>
    <w:rsid w:val="00192159"/>
    <w:rsid w:val="00196103"/>
    <w:rsid w:val="001A2668"/>
    <w:rsid w:val="001A7984"/>
    <w:rsid w:val="001A7E6A"/>
    <w:rsid w:val="001B12DE"/>
    <w:rsid w:val="001C09AA"/>
    <w:rsid w:val="001C1E32"/>
    <w:rsid w:val="001C54F4"/>
    <w:rsid w:val="001C6EE1"/>
    <w:rsid w:val="001D62F5"/>
    <w:rsid w:val="001E3A85"/>
    <w:rsid w:val="001E49A3"/>
    <w:rsid w:val="001E580A"/>
    <w:rsid w:val="001E649C"/>
    <w:rsid w:val="001E7963"/>
    <w:rsid w:val="001E7CE7"/>
    <w:rsid w:val="001F145C"/>
    <w:rsid w:val="001F3FF7"/>
    <w:rsid w:val="001F5A55"/>
    <w:rsid w:val="002039DD"/>
    <w:rsid w:val="00207568"/>
    <w:rsid w:val="00211884"/>
    <w:rsid w:val="0022209F"/>
    <w:rsid w:val="0022414C"/>
    <w:rsid w:val="00226260"/>
    <w:rsid w:val="0022767A"/>
    <w:rsid w:val="0023374E"/>
    <w:rsid w:val="00234CFE"/>
    <w:rsid w:val="0023595D"/>
    <w:rsid w:val="00235B3C"/>
    <w:rsid w:val="00236B15"/>
    <w:rsid w:val="002473D5"/>
    <w:rsid w:val="00264879"/>
    <w:rsid w:val="002657E2"/>
    <w:rsid w:val="00265E66"/>
    <w:rsid w:val="002671A2"/>
    <w:rsid w:val="00275491"/>
    <w:rsid w:val="00282AD0"/>
    <w:rsid w:val="002919B8"/>
    <w:rsid w:val="002A2461"/>
    <w:rsid w:val="002A3FCF"/>
    <w:rsid w:val="002B037B"/>
    <w:rsid w:val="002B480E"/>
    <w:rsid w:val="002B5C5F"/>
    <w:rsid w:val="002B696D"/>
    <w:rsid w:val="002C28BE"/>
    <w:rsid w:val="002C2997"/>
    <w:rsid w:val="002C4C6C"/>
    <w:rsid w:val="002D40C5"/>
    <w:rsid w:val="002D7DDE"/>
    <w:rsid w:val="002E44C4"/>
    <w:rsid w:val="002F0E7B"/>
    <w:rsid w:val="002F351C"/>
    <w:rsid w:val="002F7AD2"/>
    <w:rsid w:val="00304B44"/>
    <w:rsid w:val="00307FA7"/>
    <w:rsid w:val="00312853"/>
    <w:rsid w:val="003206D8"/>
    <w:rsid w:val="003330EE"/>
    <w:rsid w:val="00342C2C"/>
    <w:rsid w:val="003433C0"/>
    <w:rsid w:val="00344962"/>
    <w:rsid w:val="0035192A"/>
    <w:rsid w:val="0035325E"/>
    <w:rsid w:val="003605FE"/>
    <w:rsid w:val="00360AA4"/>
    <w:rsid w:val="00374189"/>
    <w:rsid w:val="00377F41"/>
    <w:rsid w:val="003821DE"/>
    <w:rsid w:val="0039371C"/>
    <w:rsid w:val="00393FE5"/>
    <w:rsid w:val="003A1AF5"/>
    <w:rsid w:val="003A23D5"/>
    <w:rsid w:val="003A24DD"/>
    <w:rsid w:val="003A6BDE"/>
    <w:rsid w:val="003B1EF9"/>
    <w:rsid w:val="003B2DD4"/>
    <w:rsid w:val="003C6D96"/>
    <w:rsid w:val="003D0DDB"/>
    <w:rsid w:val="003D3C2F"/>
    <w:rsid w:val="003D451B"/>
    <w:rsid w:val="003D5548"/>
    <w:rsid w:val="003D58A4"/>
    <w:rsid w:val="003E649E"/>
    <w:rsid w:val="003E6A17"/>
    <w:rsid w:val="003E76F4"/>
    <w:rsid w:val="003F0263"/>
    <w:rsid w:val="003F2D65"/>
    <w:rsid w:val="003F35EB"/>
    <w:rsid w:val="003F6727"/>
    <w:rsid w:val="004057E8"/>
    <w:rsid w:val="00407A57"/>
    <w:rsid w:val="00411887"/>
    <w:rsid w:val="00414B1A"/>
    <w:rsid w:val="00421A41"/>
    <w:rsid w:val="004313C0"/>
    <w:rsid w:val="00436261"/>
    <w:rsid w:val="00447051"/>
    <w:rsid w:val="00456C09"/>
    <w:rsid w:val="00457E4B"/>
    <w:rsid w:val="0046602C"/>
    <w:rsid w:val="00475DF1"/>
    <w:rsid w:val="004760A4"/>
    <w:rsid w:val="004765CF"/>
    <w:rsid w:val="00482676"/>
    <w:rsid w:val="00482705"/>
    <w:rsid w:val="00494025"/>
    <w:rsid w:val="004A5215"/>
    <w:rsid w:val="004A7DA3"/>
    <w:rsid w:val="004B00A6"/>
    <w:rsid w:val="004B01FD"/>
    <w:rsid w:val="004C4A66"/>
    <w:rsid w:val="004C57E1"/>
    <w:rsid w:val="004C62CA"/>
    <w:rsid w:val="004D5C2E"/>
    <w:rsid w:val="004E25C5"/>
    <w:rsid w:val="004E3384"/>
    <w:rsid w:val="004E4B35"/>
    <w:rsid w:val="004E5C40"/>
    <w:rsid w:val="004F1337"/>
    <w:rsid w:val="004F3510"/>
    <w:rsid w:val="004F7CA3"/>
    <w:rsid w:val="00502341"/>
    <w:rsid w:val="0051051D"/>
    <w:rsid w:val="00511C47"/>
    <w:rsid w:val="0051473E"/>
    <w:rsid w:val="0052513C"/>
    <w:rsid w:val="005255F2"/>
    <w:rsid w:val="005263C2"/>
    <w:rsid w:val="00531FC4"/>
    <w:rsid w:val="00532CFF"/>
    <w:rsid w:val="00533028"/>
    <w:rsid w:val="00537984"/>
    <w:rsid w:val="00554DD7"/>
    <w:rsid w:val="00557AE5"/>
    <w:rsid w:val="00567CE3"/>
    <w:rsid w:val="005703FC"/>
    <w:rsid w:val="00570718"/>
    <w:rsid w:val="005729A3"/>
    <w:rsid w:val="00572FBB"/>
    <w:rsid w:val="00574B5A"/>
    <w:rsid w:val="005863AF"/>
    <w:rsid w:val="005869C5"/>
    <w:rsid w:val="0058774F"/>
    <w:rsid w:val="00593A70"/>
    <w:rsid w:val="005A1A22"/>
    <w:rsid w:val="005A696D"/>
    <w:rsid w:val="005B0BE1"/>
    <w:rsid w:val="005D1324"/>
    <w:rsid w:val="005D43F7"/>
    <w:rsid w:val="005D4E15"/>
    <w:rsid w:val="005E6713"/>
    <w:rsid w:val="005F050C"/>
    <w:rsid w:val="005F05D4"/>
    <w:rsid w:val="005F0CEB"/>
    <w:rsid w:val="005F10FB"/>
    <w:rsid w:val="005F2977"/>
    <w:rsid w:val="0060038B"/>
    <w:rsid w:val="0060302A"/>
    <w:rsid w:val="0060673B"/>
    <w:rsid w:val="006076B5"/>
    <w:rsid w:val="0061558F"/>
    <w:rsid w:val="0061741F"/>
    <w:rsid w:val="006207A0"/>
    <w:rsid w:val="00621783"/>
    <w:rsid w:val="00622D3B"/>
    <w:rsid w:val="006254C9"/>
    <w:rsid w:val="00627FA0"/>
    <w:rsid w:val="006320C7"/>
    <w:rsid w:val="006366F2"/>
    <w:rsid w:val="0064258C"/>
    <w:rsid w:val="0064704C"/>
    <w:rsid w:val="00650DFB"/>
    <w:rsid w:val="00653A4E"/>
    <w:rsid w:val="006566EB"/>
    <w:rsid w:val="00663D42"/>
    <w:rsid w:val="00673D33"/>
    <w:rsid w:val="00675F59"/>
    <w:rsid w:val="00682272"/>
    <w:rsid w:val="00682845"/>
    <w:rsid w:val="00683C38"/>
    <w:rsid w:val="00685A31"/>
    <w:rsid w:val="00687C38"/>
    <w:rsid w:val="00690C4D"/>
    <w:rsid w:val="00691C81"/>
    <w:rsid w:val="00695AF4"/>
    <w:rsid w:val="006A0693"/>
    <w:rsid w:val="006A1F16"/>
    <w:rsid w:val="006A73F7"/>
    <w:rsid w:val="006B1ABC"/>
    <w:rsid w:val="006B696B"/>
    <w:rsid w:val="006C21FB"/>
    <w:rsid w:val="006C37E1"/>
    <w:rsid w:val="006C6716"/>
    <w:rsid w:val="006D3935"/>
    <w:rsid w:val="006D39AF"/>
    <w:rsid w:val="006D479D"/>
    <w:rsid w:val="006E006A"/>
    <w:rsid w:val="006E3C8D"/>
    <w:rsid w:val="006E46EF"/>
    <w:rsid w:val="006E55C2"/>
    <w:rsid w:val="006F19E2"/>
    <w:rsid w:val="006F2501"/>
    <w:rsid w:val="006F2EAB"/>
    <w:rsid w:val="006F3C4C"/>
    <w:rsid w:val="006F5813"/>
    <w:rsid w:val="006F671D"/>
    <w:rsid w:val="00702D1F"/>
    <w:rsid w:val="00703211"/>
    <w:rsid w:val="007032A1"/>
    <w:rsid w:val="00704365"/>
    <w:rsid w:val="00724905"/>
    <w:rsid w:val="00725D0D"/>
    <w:rsid w:val="007529FB"/>
    <w:rsid w:val="00753F8F"/>
    <w:rsid w:val="00757335"/>
    <w:rsid w:val="00762832"/>
    <w:rsid w:val="00774431"/>
    <w:rsid w:val="00783D2B"/>
    <w:rsid w:val="007864FD"/>
    <w:rsid w:val="0079350D"/>
    <w:rsid w:val="00793EA0"/>
    <w:rsid w:val="007A24C6"/>
    <w:rsid w:val="007A4704"/>
    <w:rsid w:val="007A60FF"/>
    <w:rsid w:val="007B6A50"/>
    <w:rsid w:val="007B702F"/>
    <w:rsid w:val="007B7786"/>
    <w:rsid w:val="007C1CDE"/>
    <w:rsid w:val="007D0CAE"/>
    <w:rsid w:val="007D19E3"/>
    <w:rsid w:val="007D3EAA"/>
    <w:rsid w:val="007D50FA"/>
    <w:rsid w:val="007D6987"/>
    <w:rsid w:val="007E76F7"/>
    <w:rsid w:val="007F4CC6"/>
    <w:rsid w:val="007F64D0"/>
    <w:rsid w:val="008003CF"/>
    <w:rsid w:val="00800C09"/>
    <w:rsid w:val="00802B7D"/>
    <w:rsid w:val="008060D2"/>
    <w:rsid w:val="008062D5"/>
    <w:rsid w:val="008071F0"/>
    <w:rsid w:val="0081010E"/>
    <w:rsid w:val="00810711"/>
    <w:rsid w:val="00815518"/>
    <w:rsid w:val="00823EE2"/>
    <w:rsid w:val="008252F4"/>
    <w:rsid w:val="008262B4"/>
    <w:rsid w:val="00842D17"/>
    <w:rsid w:val="00845337"/>
    <w:rsid w:val="00847EEA"/>
    <w:rsid w:val="008561FB"/>
    <w:rsid w:val="008575AE"/>
    <w:rsid w:val="00857CA3"/>
    <w:rsid w:val="00857F17"/>
    <w:rsid w:val="00866CF5"/>
    <w:rsid w:val="00867F14"/>
    <w:rsid w:val="00872168"/>
    <w:rsid w:val="00873FB8"/>
    <w:rsid w:val="008770DF"/>
    <w:rsid w:val="0088048F"/>
    <w:rsid w:val="00881801"/>
    <w:rsid w:val="00886DED"/>
    <w:rsid w:val="008910B4"/>
    <w:rsid w:val="00896889"/>
    <w:rsid w:val="008A0CD7"/>
    <w:rsid w:val="008A30B1"/>
    <w:rsid w:val="008B0BCD"/>
    <w:rsid w:val="008B499F"/>
    <w:rsid w:val="008B6D9D"/>
    <w:rsid w:val="008D5253"/>
    <w:rsid w:val="008E01F7"/>
    <w:rsid w:val="008E026D"/>
    <w:rsid w:val="008E7156"/>
    <w:rsid w:val="008F48D0"/>
    <w:rsid w:val="00902EF7"/>
    <w:rsid w:val="00904D5A"/>
    <w:rsid w:val="009175FA"/>
    <w:rsid w:val="00924241"/>
    <w:rsid w:val="009267A7"/>
    <w:rsid w:val="0093069A"/>
    <w:rsid w:val="009338E2"/>
    <w:rsid w:val="00944C66"/>
    <w:rsid w:val="00946955"/>
    <w:rsid w:val="00955ACB"/>
    <w:rsid w:val="00961A15"/>
    <w:rsid w:val="00965EA9"/>
    <w:rsid w:val="0096670F"/>
    <w:rsid w:val="00970647"/>
    <w:rsid w:val="0097219B"/>
    <w:rsid w:val="00973EB6"/>
    <w:rsid w:val="00974A53"/>
    <w:rsid w:val="009754F4"/>
    <w:rsid w:val="00975FB4"/>
    <w:rsid w:val="00976F1F"/>
    <w:rsid w:val="009775D5"/>
    <w:rsid w:val="00991795"/>
    <w:rsid w:val="009B190C"/>
    <w:rsid w:val="009B2A9F"/>
    <w:rsid w:val="009B2B35"/>
    <w:rsid w:val="009C10F5"/>
    <w:rsid w:val="009C2899"/>
    <w:rsid w:val="009D1416"/>
    <w:rsid w:val="009D1C3A"/>
    <w:rsid w:val="009D23E5"/>
    <w:rsid w:val="009D2997"/>
    <w:rsid w:val="009E1F22"/>
    <w:rsid w:val="009E44F0"/>
    <w:rsid w:val="009E59AC"/>
    <w:rsid w:val="009F0A15"/>
    <w:rsid w:val="00A0099C"/>
    <w:rsid w:val="00A00D14"/>
    <w:rsid w:val="00A01569"/>
    <w:rsid w:val="00A16081"/>
    <w:rsid w:val="00A1702D"/>
    <w:rsid w:val="00A171C2"/>
    <w:rsid w:val="00A177F1"/>
    <w:rsid w:val="00A2201B"/>
    <w:rsid w:val="00A23285"/>
    <w:rsid w:val="00A23798"/>
    <w:rsid w:val="00A24497"/>
    <w:rsid w:val="00A24A6E"/>
    <w:rsid w:val="00A35E19"/>
    <w:rsid w:val="00A45E94"/>
    <w:rsid w:val="00A51C6D"/>
    <w:rsid w:val="00A537EA"/>
    <w:rsid w:val="00A558BB"/>
    <w:rsid w:val="00A56404"/>
    <w:rsid w:val="00A63B7F"/>
    <w:rsid w:val="00A655E8"/>
    <w:rsid w:val="00A70EB7"/>
    <w:rsid w:val="00A84DA5"/>
    <w:rsid w:val="00A87ECE"/>
    <w:rsid w:val="00A92389"/>
    <w:rsid w:val="00AA3896"/>
    <w:rsid w:val="00AA4FFD"/>
    <w:rsid w:val="00AB0A2B"/>
    <w:rsid w:val="00AB436E"/>
    <w:rsid w:val="00AD488F"/>
    <w:rsid w:val="00AD6B02"/>
    <w:rsid w:val="00AE26D9"/>
    <w:rsid w:val="00AE270F"/>
    <w:rsid w:val="00AF11C4"/>
    <w:rsid w:val="00AF3135"/>
    <w:rsid w:val="00B0136B"/>
    <w:rsid w:val="00B02DDF"/>
    <w:rsid w:val="00B05DAD"/>
    <w:rsid w:val="00B06B41"/>
    <w:rsid w:val="00B06E39"/>
    <w:rsid w:val="00B06E4E"/>
    <w:rsid w:val="00B12DD2"/>
    <w:rsid w:val="00B1325C"/>
    <w:rsid w:val="00B23C1E"/>
    <w:rsid w:val="00B24D2A"/>
    <w:rsid w:val="00B31F59"/>
    <w:rsid w:val="00B32AEA"/>
    <w:rsid w:val="00B3432D"/>
    <w:rsid w:val="00B352F3"/>
    <w:rsid w:val="00B35FAD"/>
    <w:rsid w:val="00B37D3F"/>
    <w:rsid w:val="00B40958"/>
    <w:rsid w:val="00B41F55"/>
    <w:rsid w:val="00B44C29"/>
    <w:rsid w:val="00B44FD3"/>
    <w:rsid w:val="00B5684B"/>
    <w:rsid w:val="00B618A0"/>
    <w:rsid w:val="00B61DB8"/>
    <w:rsid w:val="00B62B6D"/>
    <w:rsid w:val="00B65797"/>
    <w:rsid w:val="00B80EF1"/>
    <w:rsid w:val="00B87887"/>
    <w:rsid w:val="00B936C0"/>
    <w:rsid w:val="00B96B46"/>
    <w:rsid w:val="00BA3338"/>
    <w:rsid w:val="00BA574C"/>
    <w:rsid w:val="00BB1AE6"/>
    <w:rsid w:val="00BB24AC"/>
    <w:rsid w:val="00BB339E"/>
    <w:rsid w:val="00BC30CF"/>
    <w:rsid w:val="00BD1E40"/>
    <w:rsid w:val="00BD7685"/>
    <w:rsid w:val="00BE5266"/>
    <w:rsid w:val="00BE6D1E"/>
    <w:rsid w:val="00C0569A"/>
    <w:rsid w:val="00C065EC"/>
    <w:rsid w:val="00C07459"/>
    <w:rsid w:val="00C10066"/>
    <w:rsid w:val="00C16CF5"/>
    <w:rsid w:val="00C20833"/>
    <w:rsid w:val="00C21B84"/>
    <w:rsid w:val="00C419E6"/>
    <w:rsid w:val="00C42514"/>
    <w:rsid w:val="00C439BD"/>
    <w:rsid w:val="00C46E01"/>
    <w:rsid w:val="00C50CD3"/>
    <w:rsid w:val="00C51B02"/>
    <w:rsid w:val="00C53F4C"/>
    <w:rsid w:val="00C62975"/>
    <w:rsid w:val="00C67DC4"/>
    <w:rsid w:val="00C7610B"/>
    <w:rsid w:val="00C82A16"/>
    <w:rsid w:val="00C83586"/>
    <w:rsid w:val="00C857D4"/>
    <w:rsid w:val="00CA13BE"/>
    <w:rsid w:val="00CB7022"/>
    <w:rsid w:val="00CB7E83"/>
    <w:rsid w:val="00CC1F46"/>
    <w:rsid w:val="00CC275C"/>
    <w:rsid w:val="00CC4B0F"/>
    <w:rsid w:val="00CD0CFE"/>
    <w:rsid w:val="00CD195C"/>
    <w:rsid w:val="00CD438E"/>
    <w:rsid w:val="00CD45C2"/>
    <w:rsid w:val="00CD4D5F"/>
    <w:rsid w:val="00CD74C1"/>
    <w:rsid w:val="00CD7763"/>
    <w:rsid w:val="00CE68A4"/>
    <w:rsid w:val="00CF3412"/>
    <w:rsid w:val="00CF65CE"/>
    <w:rsid w:val="00D131C0"/>
    <w:rsid w:val="00D14517"/>
    <w:rsid w:val="00D14D84"/>
    <w:rsid w:val="00D31902"/>
    <w:rsid w:val="00D32121"/>
    <w:rsid w:val="00D33DBC"/>
    <w:rsid w:val="00D41F37"/>
    <w:rsid w:val="00D442B1"/>
    <w:rsid w:val="00D46606"/>
    <w:rsid w:val="00D507D3"/>
    <w:rsid w:val="00D553E2"/>
    <w:rsid w:val="00D57D07"/>
    <w:rsid w:val="00D72779"/>
    <w:rsid w:val="00D8383C"/>
    <w:rsid w:val="00D85883"/>
    <w:rsid w:val="00D86D30"/>
    <w:rsid w:val="00D91127"/>
    <w:rsid w:val="00D91A36"/>
    <w:rsid w:val="00D9499B"/>
    <w:rsid w:val="00D97A54"/>
    <w:rsid w:val="00DA26B3"/>
    <w:rsid w:val="00DA32E3"/>
    <w:rsid w:val="00DA3BB9"/>
    <w:rsid w:val="00DA7C62"/>
    <w:rsid w:val="00DB2F28"/>
    <w:rsid w:val="00DB401F"/>
    <w:rsid w:val="00DC48A7"/>
    <w:rsid w:val="00DC72AD"/>
    <w:rsid w:val="00DD2917"/>
    <w:rsid w:val="00DE3652"/>
    <w:rsid w:val="00DE5276"/>
    <w:rsid w:val="00DE5BA9"/>
    <w:rsid w:val="00DE7A0A"/>
    <w:rsid w:val="00DF06CF"/>
    <w:rsid w:val="00E023CF"/>
    <w:rsid w:val="00E0492C"/>
    <w:rsid w:val="00E05D3A"/>
    <w:rsid w:val="00E13DA8"/>
    <w:rsid w:val="00E16773"/>
    <w:rsid w:val="00E175C7"/>
    <w:rsid w:val="00E21FBE"/>
    <w:rsid w:val="00E255F3"/>
    <w:rsid w:val="00E30A5C"/>
    <w:rsid w:val="00E36440"/>
    <w:rsid w:val="00E437CF"/>
    <w:rsid w:val="00E43FB1"/>
    <w:rsid w:val="00E442DA"/>
    <w:rsid w:val="00E45C89"/>
    <w:rsid w:val="00E5199F"/>
    <w:rsid w:val="00E55FC6"/>
    <w:rsid w:val="00E56178"/>
    <w:rsid w:val="00E61B0D"/>
    <w:rsid w:val="00E6567C"/>
    <w:rsid w:val="00E672B0"/>
    <w:rsid w:val="00E70087"/>
    <w:rsid w:val="00E7445F"/>
    <w:rsid w:val="00E755F6"/>
    <w:rsid w:val="00E806DE"/>
    <w:rsid w:val="00E8100A"/>
    <w:rsid w:val="00E8169B"/>
    <w:rsid w:val="00E8300B"/>
    <w:rsid w:val="00E936D7"/>
    <w:rsid w:val="00E94C07"/>
    <w:rsid w:val="00EA0DE8"/>
    <w:rsid w:val="00EB7304"/>
    <w:rsid w:val="00EC325E"/>
    <w:rsid w:val="00EC5F64"/>
    <w:rsid w:val="00ED08DC"/>
    <w:rsid w:val="00ED1C49"/>
    <w:rsid w:val="00ED5723"/>
    <w:rsid w:val="00ED72F6"/>
    <w:rsid w:val="00EE0B6F"/>
    <w:rsid w:val="00EE3D0F"/>
    <w:rsid w:val="00EE509B"/>
    <w:rsid w:val="00EF2B31"/>
    <w:rsid w:val="00F00449"/>
    <w:rsid w:val="00F04510"/>
    <w:rsid w:val="00F05192"/>
    <w:rsid w:val="00F075C2"/>
    <w:rsid w:val="00F101A9"/>
    <w:rsid w:val="00F128B9"/>
    <w:rsid w:val="00F13CD5"/>
    <w:rsid w:val="00F147DF"/>
    <w:rsid w:val="00F16EB0"/>
    <w:rsid w:val="00F22482"/>
    <w:rsid w:val="00F244A0"/>
    <w:rsid w:val="00F31036"/>
    <w:rsid w:val="00F32E80"/>
    <w:rsid w:val="00F37349"/>
    <w:rsid w:val="00F600DD"/>
    <w:rsid w:val="00F61DFF"/>
    <w:rsid w:val="00F6200A"/>
    <w:rsid w:val="00F6599B"/>
    <w:rsid w:val="00F66382"/>
    <w:rsid w:val="00F71AFA"/>
    <w:rsid w:val="00F740B9"/>
    <w:rsid w:val="00F75979"/>
    <w:rsid w:val="00F84CC0"/>
    <w:rsid w:val="00F86D1E"/>
    <w:rsid w:val="00F9316C"/>
    <w:rsid w:val="00F9318B"/>
    <w:rsid w:val="00F96449"/>
    <w:rsid w:val="00F97433"/>
    <w:rsid w:val="00FA1D9A"/>
    <w:rsid w:val="00FA3ED6"/>
    <w:rsid w:val="00FA73B7"/>
    <w:rsid w:val="00FB2C34"/>
    <w:rsid w:val="00FB721E"/>
    <w:rsid w:val="00FB77E3"/>
    <w:rsid w:val="00FC2500"/>
    <w:rsid w:val="00FC3B71"/>
    <w:rsid w:val="00FD2AF3"/>
    <w:rsid w:val="00FD386D"/>
    <w:rsid w:val="00FE3B34"/>
    <w:rsid w:val="00FE5884"/>
    <w:rsid w:val="00FF719C"/>
    <w:rsid w:val="064D9803"/>
    <w:rsid w:val="0D08B18E"/>
    <w:rsid w:val="0EF54C89"/>
    <w:rsid w:val="1C55A3F1"/>
    <w:rsid w:val="1FB42D0F"/>
    <w:rsid w:val="32FBA772"/>
    <w:rsid w:val="33BA9EA4"/>
    <w:rsid w:val="3D7D3997"/>
    <w:rsid w:val="3DC71206"/>
    <w:rsid w:val="3EE37E48"/>
    <w:rsid w:val="3EE587F5"/>
    <w:rsid w:val="4214BB22"/>
    <w:rsid w:val="46FA6625"/>
    <w:rsid w:val="476D8BAF"/>
    <w:rsid w:val="4D7080DB"/>
    <w:rsid w:val="6E335504"/>
    <w:rsid w:val="72080EC2"/>
    <w:rsid w:val="76410628"/>
    <w:rsid w:val="787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D8588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0"/>
    <w:next w:val="a1"/>
    <w:link w:val="10"/>
    <w:qFormat/>
    <w:rsid w:val="00D858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D8588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rsid w:val="00D85883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D8588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D8588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D8588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D8588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D8588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D8588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D85883"/>
    <w:rPr>
      <w:rFonts w:ascii="Times New Roman" w:hAnsi="Times New Roman"/>
      <w:sz w:val="24"/>
      <w:szCs w:val="29"/>
    </w:rPr>
  </w:style>
  <w:style w:type="paragraph" w:styleId="a0">
    <w:name w:val="Title"/>
    <w:basedOn w:val="a"/>
    <w:next w:val="a1"/>
    <w:link w:val="11"/>
    <w:rsid w:val="00D85883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6"/>
    <w:uiPriority w:val="99"/>
    <w:rsid w:val="00D85883"/>
    <w:pPr>
      <w:spacing w:after="120"/>
    </w:pPr>
  </w:style>
  <w:style w:type="paragraph" w:customStyle="1" w:styleId="12">
    <w:name w:val="Название1"/>
    <w:basedOn w:val="a0"/>
    <w:next w:val="a7"/>
    <w:link w:val="a8"/>
    <w:qFormat/>
    <w:rsid w:val="00D85883"/>
  </w:style>
  <w:style w:type="paragraph" w:styleId="a7">
    <w:name w:val="Subtitle"/>
    <w:basedOn w:val="a0"/>
    <w:next w:val="a1"/>
    <w:link w:val="a9"/>
    <w:qFormat/>
    <w:rsid w:val="00D85883"/>
    <w:pPr>
      <w:jc w:val="center"/>
    </w:pPr>
    <w:rPr>
      <w:i/>
      <w:iCs/>
    </w:rPr>
  </w:style>
  <w:style w:type="paragraph" w:styleId="aa">
    <w:name w:val="List"/>
    <w:basedOn w:val="a1"/>
    <w:rsid w:val="00D85883"/>
    <w:rPr>
      <w:rFonts w:cs="Tahoma"/>
    </w:rPr>
  </w:style>
  <w:style w:type="paragraph" w:customStyle="1" w:styleId="13">
    <w:name w:val="Название1"/>
    <w:basedOn w:val="a"/>
    <w:qFormat/>
    <w:rsid w:val="00D858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rsid w:val="00D85883"/>
    <w:pPr>
      <w:suppressLineNumbers/>
    </w:pPr>
    <w:rPr>
      <w:rFonts w:ascii="Arial" w:hAnsi="Arial" w:cs="Tahoma"/>
    </w:rPr>
  </w:style>
  <w:style w:type="paragraph" w:customStyle="1" w:styleId="ab">
    <w:name w:val="Содержимое врезки"/>
    <w:basedOn w:val="a1"/>
    <w:rsid w:val="00D85883"/>
  </w:style>
  <w:style w:type="paragraph" w:customStyle="1" w:styleId="15">
    <w:name w:val="Текст1"/>
    <w:basedOn w:val="13"/>
    <w:rsid w:val="00D85883"/>
    <w:rPr>
      <w:i w:val="0"/>
      <w:sz w:val="28"/>
    </w:rPr>
  </w:style>
  <w:style w:type="paragraph" w:customStyle="1" w:styleId="ac">
    <w:name w:val="Содержимое таблицы"/>
    <w:basedOn w:val="a"/>
    <w:rsid w:val="00D85883"/>
    <w:pPr>
      <w:suppressLineNumbers/>
    </w:pPr>
  </w:style>
  <w:style w:type="paragraph" w:customStyle="1" w:styleId="ad">
    <w:name w:val="Заголовок таблицы"/>
    <w:basedOn w:val="ac"/>
    <w:rsid w:val="00D85883"/>
    <w:pPr>
      <w:jc w:val="center"/>
    </w:pPr>
    <w:rPr>
      <w:b/>
      <w:bCs/>
    </w:rPr>
  </w:style>
  <w:style w:type="paragraph" w:customStyle="1" w:styleId="16">
    <w:name w:val="Нумерованный список 1"/>
    <w:basedOn w:val="aa"/>
    <w:rsid w:val="00D85883"/>
    <w:pPr>
      <w:ind w:left="360" w:hanging="360"/>
    </w:pPr>
  </w:style>
  <w:style w:type="paragraph" w:styleId="ae">
    <w:name w:val="header"/>
    <w:basedOn w:val="a"/>
    <w:link w:val="a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17">
    <w:name w:val="Безымянный1"/>
    <w:basedOn w:val="a"/>
    <w:rsid w:val="00D85883"/>
  </w:style>
  <w:style w:type="paragraph" w:styleId="af0">
    <w:name w:val="Body Text Indent"/>
    <w:basedOn w:val="a1"/>
    <w:link w:val="af1"/>
    <w:rsid w:val="00D85883"/>
    <w:pPr>
      <w:spacing w:after="0"/>
      <w:ind w:left="283"/>
    </w:pPr>
  </w:style>
  <w:style w:type="paragraph" w:styleId="af2">
    <w:name w:val="Body Text First Indent"/>
    <w:basedOn w:val="a1"/>
    <w:link w:val="af3"/>
    <w:rsid w:val="00D85883"/>
    <w:pPr>
      <w:spacing w:after="0"/>
      <w:ind w:firstLine="283"/>
    </w:pPr>
  </w:style>
  <w:style w:type="paragraph" w:customStyle="1" w:styleId="18">
    <w:name w:val="Библиография 1"/>
    <w:basedOn w:val="14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4">
    <w:name w:val="Верх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5">
    <w:name w:val="Верхний колонтитул спра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6">
    <w:name w:val="Горизонтальная линия"/>
    <w:basedOn w:val="a"/>
    <w:next w:val="a1"/>
    <w:rsid w:val="00D8588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a0"/>
    <w:next w:val="a1"/>
    <w:rsid w:val="00D8588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7">
    <w:name w:val="Заголовок библиографии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8">
    <w:name w:val="TOC Heading"/>
    <w:basedOn w:val="a0"/>
    <w:qFormat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9">
    <w:name w:val="Заголовок списка"/>
    <w:basedOn w:val="a"/>
    <w:next w:val="afa"/>
    <w:rsid w:val="00D85883"/>
  </w:style>
  <w:style w:type="paragraph" w:customStyle="1" w:styleId="afa">
    <w:name w:val="Содержимое списка"/>
    <w:basedOn w:val="a"/>
    <w:rsid w:val="00D85883"/>
    <w:pPr>
      <w:ind w:left="567"/>
    </w:pPr>
  </w:style>
  <w:style w:type="paragraph" w:customStyle="1" w:styleId="afb">
    <w:name w:val="Заголовок указателей пользователя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c">
    <w:name w:val="index heading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d">
    <w:name w:val="Заметки"/>
    <w:basedOn w:val="a1"/>
    <w:rsid w:val="00D85883"/>
    <w:pPr>
      <w:spacing w:after="0"/>
      <w:ind w:left="2268"/>
    </w:pPr>
  </w:style>
  <w:style w:type="paragraph" w:customStyle="1" w:styleId="19">
    <w:name w:val="Конец маркированного списка 1"/>
    <w:basedOn w:val="aa"/>
    <w:rsid w:val="00D85883"/>
    <w:pPr>
      <w:spacing w:after="240"/>
      <w:ind w:left="360" w:hanging="360"/>
    </w:pPr>
  </w:style>
  <w:style w:type="paragraph" w:customStyle="1" w:styleId="afe">
    <w:name w:val="Иллюстрация"/>
    <w:basedOn w:val="13"/>
    <w:rsid w:val="00D85883"/>
  </w:style>
  <w:style w:type="paragraph" w:customStyle="1" w:styleId="1a">
    <w:name w:val="Маркированный список 1"/>
    <w:basedOn w:val="aa"/>
    <w:rsid w:val="00D85883"/>
    <w:pPr>
      <w:ind w:left="360" w:hanging="360"/>
    </w:pPr>
  </w:style>
  <w:style w:type="paragraph" w:styleId="aff">
    <w:name w:val="endnote text"/>
    <w:basedOn w:val="a"/>
    <w:link w:val="aff0"/>
    <w:rsid w:val="00D85883"/>
    <w:pPr>
      <w:suppressLineNumbers/>
      <w:ind w:left="283" w:hanging="283"/>
    </w:pPr>
    <w:rPr>
      <w:sz w:val="20"/>
      <w:szCs w:val="20"/>
    </w:rPr>
  </w:style>
  <w:style w:type="paragraph" w:customStyle="1" w:styleId="1b">
    <w:name w:val="Начало маркированного списка 1"/>
    <w:basedOn w:val="aa"/>
    <w:rsid w:val="00D85883"/>
    <w:pPr>
      <w:spacing w:before="240"/>
      <w:ind w:left="360" w:hanging="360"/>
    </w:pPr>
  </w:style>
  <w:style w:type="paragraph" w:styleId="aff1">
    <w:name w:val="footer"/>
    <w:basedOn w:val="a"/>
    <w:link w:val="aff2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3">
    <w:name w:val="Ниж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4">
    <w:name w:val="Обратный отступ"/>
    <w:basedOn w:val="a1"/>
    <w:rsid w:val="00D85883"/>
    <w:pPr>
      <w:tabs>
        <w:tab w:val="left" w:pos="0"/>
      </w:tabs>
      <w:spacing w:after="0"/>
      <w:ind w:left="567" w:hanging="283"/>
    </w:pPr>
  </w:style>
  <w:style w:type="paragraph" w:styleId="1c">
    <w:name w:val="toc 1"/>
    <w:basedOn w:val="14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5">
    <w:name w:val="Отступы"/>
    <w:basedOn w:val="a1"/>
    <w:rsid w:val="00D85883"/>
    <w:pPr>
      <w:tabs>
        <w:tab w:val="left" w:pos="0"/>
      </w:tabs>
      <w:spacing w:after="0"/>
      <w:ind w:left="2835" w:hanging="2551"/>
    </w:pPr>
  </w:style>
  <w:style w:type="paragraph" w:customStyle="1" w:styleId="aff6">
    <w:name w:val="Таблица"/>
    <w:basedOn w:val="13"/>
    <w:rsid w:val="00D85883"/>
    <w:rPr>
      <w:sz w:val="28"/>
    </w:rPr>
  </w:style>
  <w:style w:type="paragraph" w:customStyle="1" w:styleId="aff7">
    <w:name w:val="Текст в заданном формате"/>
    <w:basedOn w:val="a"/>
    <w:rsid w:val="00D85883"/>
    <w:rPr>
      <w:rFonts w:eastAsia="Courier New" w:cs="Courier New"/>
      <w:szCs w:val="20"/>
    </w:rPr>
  </w:style>
  <w:style w:type="character" w:customStyle="1" w:styleId="af">
    <w:name w:val="Верхний колонтитул Знак"/>
    <w:link w:val="ae"/>
    <w:uiPriority w:val="99"/>
    <w:rsid w:val="00E175C7"/>
    <w:rPr>
      <w:rFonts w:eastAsia="Lucida Sans Unicode"/>
      <w:kern w:val="1"/>
      <w:sz w:val="28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E175C7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affa">
    <w:name w:val="Знак"/>
    <w:basedOn w:val="a"/>
    <w:rsid w:val="0022767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styleId="affb">
    <w:name w:val="Strong"/>
    <w:qFormat/>
    <w:rsid w:val="001A2668"/>
    <w:rPr>
      <w:b/>
      <w:bCs/>
    </w:rPr>
  </w:style>
  <w:style w:type="paragraph" w:customStyle="1" w:styleId="Default">
    <w:name w:val="Default"/>
    <w:rsid w:val="001E7C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rsid w:val="007C1CDE"/>
    <w:rPr>
      <w:rFonts w:eastAsia="Lucida Sans Unicode" w:cs="Tahoma"/>
      <w:b/>
      <w:bCs/>
      <w:kern w:val="1"/>
      <w:sz w:val="21"/>
      <w:szCs w:val="21"/>
    </w:rPr>
  </w:style>
  <w:style w:type="character" w:customStyle="1" w:styleId="aff2">
    <w:name w:val="Нижний колонтитул Знак"/>
    <w:link w:val="aff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"/>
    <w:rsid w:val="007C1CDE"/>
    <w:rPr>
      <w:rFonts w:eastAsia="Lucida Sans Unicode" w:cs="Tahoma"/>
      <w:b/>
      <w:bCs/>
      <w:kern w:val="1"/>
      <w:sz w:val="28"/>
      <w:szCs w:val="28"/>
    </w:rPr>
  </w:style>
  <w:style w:type="character" w:customStyle="1" w:styleId="20">
    <w:name w:val="Заголовок 2 Знак"/>
    <w:link w:val="2"/>
    <w:rsid w:val="007C1CDE"/>
    <w:rPr>
      <w:rFonts w:eastAsia="Lucida Sans Unicode" w:cs="Tahoma"/>
      <w:b/>
      <w:bCs/>
      <w:i/>
      <w:iCs/>
      <w:kern w:val="1"/>
      <w:sz w:val="28"/>
      <w:szCs w:val="28"/>
    </w:rPr>
  </w:style>
  <w:style w:type="character" w:customStyle="1" w:styleId="a6">
    <w:name w:val="Основной текст Знак"/>
    <w:link w:val="a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a8">
    <w:name w:val="Название Знак"/>
    <w:link w:val="12"/>
    <w:rsid w:val="007C1CDE"/>
    <w:rPr>
      <w:rFonts w:eastAsia="Lucida Sans Unicode" w:cs="Tahoma"/>
      <w:kern w:val="1"/>
      <w:sz w:val="28"/>
      <w:szCs w:val="28"/>
    </w:rPr>
  </w:style>
  <w:style w:type="character" w:customStyle="1" w:styleId="a9">
    <w:name w:val="Подзаголовок Знак"/>
    <w:link w:val="a7"/>
    <w:rsid w:val="007C1CDE"/>
    <w:rPr>
      <w:rFonts w:eastAsia="Lucida Sans Unicode" w:cs="Tahoma"/>
      <w:i/>
      <w:iCs/>
      <w:kern w:val="1"/>
      <w:sz w:val="28"/>
      <w:szCs w:val="28"/>
    </w:rPr>
  </w:style>
  <w:style w:type="paragraph" w:styleId="affc">
    <w:name w:val="List Paragraph"/>
    <w:basedOn w:val="a"/>
    <w:uiPriority w:val="34"/>
    <w:qFormat/>
    <w:rsid w:val="007C1CD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ffd">
    <w:name w:val="Table Grid"/>
    <w:basedOn w:val="a3"/>
    <w:uiPriority w:val="59"/>
    <w:rsid w:val="00603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B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fe">
    <w:name w:val="No Spacing"/>
    <w:uiPriority w:val="1"/>
    <w:qFormat/>
    <w:rsid w:val="00482676"/>
    <w:rPr>
      <w:rFonts w:ascii="Calibri" w:hAnsi="Calibri"/>
      <w:sz w:val="22"/>
      <w:szCs w:val="22"/>
      <w:lang w:eastAsia="ru-RU"/>
    </w:rPr>
  </w:style>
  <w:style w:type="paragraph" w:styleId="afff">
    <w:name w:val="Normal (Web)"/>
    <w:basedOn w:val="a"/>
    <w:uiPriority w:val="99"/>
    <w:unhideWhenUsed/>
    <w:rsid w:val="004826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01">
    <w:name w:val="Название10"/>
    <w:basedOn w:val="a"/>
    <w:qFormat/>
    <w:rsid w:val="006D479D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10">
    <w:name w:val="Заголовок 1 Знак"/>
    <w:basedOn w:val="a2"/>
    <w:link w:val="1"/>
    <w:rsid w:val="00AB436E"/>
    <w:rPr>
      <w:rFonts w:eastAsia="Lucida Sans Unicode" w:cs="Tahoma"/>
      <w:b/>
      <w:bCs/>
      <w:kern w:val="1"/>
      <w:sz w:val="32"/>
      <w:szCs w:val="32"/>
    </w:rPr>
  </w:style>
  <w:style w:type="character" w:customStyle="1" w:styleId="40">
    <w:name w:val="Заголовок 4 Знак"/>
    <w:basedOn w:val="a2"/>
    <w:link w:val="4"/>
    <w:rsid w:val="00AB436E"/>
    <w:rPr>
      <w:rFonts w:eastAsia="Lucida Sans Unicode" w:cs="Tahoma"/>
      <w:b/>
      <w:bCs/>
      <w:i/>
      <w:iCs/>
      <w:kern w:val="1"/>
      <w:sz w:val="24"/>
      <w:szCs w:val="24"/>
    </w:rPr>
  </w:style>
  <w:style w:type="character" w:customStyle="1" w:styleId="50">
    <w:name w:val="Заголовок 5 Знак"/>
    <w:basedOn w:val="a2"/>
    <w:link w:val="5"/>
    <w:rsid w:val="00AB436E"/>
    <w:rPr>
      <w:rFonts w:eastAsia="Lucida Sans Unicode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11">
    <w:name w:val="Название Знак1"/>
    <w:basedOn w:val="a2"/>
    <w:link w:val="a0"/>
    <w:rsid w:val="00AB436E"/>
    <w:rPr>
      <w:rFonts w:eastAsia="Lucida Sans Unicode" w:cs="Tahoma"/>
      <w:kern w:val="1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rsid w:val="00AB436E"/>
    <w:rPr>
      <w:rFonts w:eastAsia="Lucida Sans Unicode"/>
      <w:kern w:val="1"/>
      <w:sz w:val="28"/>
      <w:szCs w:val="24"/>
    </w:rPr>
  </w:style>
  <w:style w:type="character" w:customStyle="1" w:styleId="af3">
    <w:name w:val="Красная строка Знак"/>
    <w:basedOn w:val="a6"/>
    <w:link w:val="af2"/>
    <w:rsid w:val="00AB436E"/>
    <w:rPr>
      <w:rFonts w:eastAsia="Lucida Sans Unicode"/>
      <w:kern w:val="1"/>
      <w:sz w:val="28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AB436E"/>
    <w:pPr>
      <w:ind w:left="280" w:hanging="280"/>
    </w:pPr>
  </w:style>
  <w:style w:type="character" w:customStyle="1" w:styleId="aff0">
    <w:name w:val="Текст концевой сноски Знак"/>
    <w:basedOn w:val="a2"/>
    <w:link w:val="aff"/>
    <w:rsid w:val="00AB436E"/>
    <w:rPr>
      <w:rFonts w:eastAsia="Lucida Sans Unicode"/>
      <w:kern w:val="1"/>
    </w:rPr>
  </w:style>
  <w:style w:type="paragraph" w:customStyle="1" w:styleId="1000">
    <w:name w:val="Название100"/>
    <w:basedOn w:val="a"/>
    <w:rsid w:val="00AB436E"/>
    <w:pPr>
      <w:suppressLineNumbers/>
      <w:spacing w:before="120" w:after="120"/>
    </w:pPr>
    <w:rPr>
      <w:rFonts w:cs="Tahoma"/>
      <w:i/>
      <w:iCs/>
      <w:sz w:val="20"/>
    </w:rPr>
  </w:style>
  <w:style w:type="table" w:customStyle="1" w:styleId="GridTableLight">
    <w:name w:val="Grid Table Light"/>
    <w:basedOn w:val="a3"/>
    <w:uiPriority w:val="40"/>
    <w:rsid w:val="00AB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3"/>
    <w:next w:val="affd"/>
    <w:uiPriority w:val="59"/>
    <w:rsid w:val="00D131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">
    <w:name w:val="Normal"/>
    <w:qFormat/>
    <w:rsid w:val="00D8588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0"/>
    <w:next w:val="a1"/>
    <w:link w:val="10"/>
    <w:qFormat/>
    <w:rsid w:val="00D858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D8588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rsid w:val="00D85883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D8588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D8588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D8588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D8588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D8588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D8588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D85883"/>
    <w:rPr>
      <w:rFonts w:ascii="Times New Roman" w:hAnsi="Times New Roman"/>
      <w:sz w:val="24"/>
      <w:szCs w:val="29"/>
    </w:rPr>
  </w:style>
  <w:style w:type="paragraph" w:styleId="a0">
    <w:name w:val="Title"/>
    <w:basedOn w:val="a"/>
    <w:next w:val="a1"/>
    <w:link w:val="11"/>
    <w:rsid w:val="00D85883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6"/>
    <w:uiPriority w:val="99"/>
    <w:rsid w:val="00D85883"/>
    <w:pPr>
      <w:spacing w:after="120"/>
    </w:pPr>
  </w:style>
  <w:style w:type="paragraph" w:customStyle="1" w:styleId="12">
    <w:name w:val="Название1"/>
    <w:basedOn w:val="a0"/>
    <w:next w:val="a7"/>
    <w:link w:val="a8"/>
    <w:qFormat/>
    <w:rsid w:val="00D85883"/>
  </w:style>
  <w:style w:type="paragraph" w:styleId="a7">
    <w:name w:val="Subtitle"/>
    <w:basedOn w:val="a0"/>
    <w:next w:val="a1"/>
    <w:link w:val="a9"/>
    <w:qFormat/>
    <w:rsid w:val="00D85883"/>
    <w:pPr>
      <w:jc w:val="center"/>
    </w:pPr>
    <w:rPr>
      <w:i/>
      <w:iCs/>
    </w:rPr>
  </w:style>
  <w:style w:type="paragraph" w:styleId="aa">
    <w:name w:val="List"/>
    <w:basedOn w:val="a1"/>
    <w:rsid w:val="00D85883"/>
    <w:rPr>
      <w:rFonts w:cs="Tahoma"/>
    </w:rPr>
  </w:style>
  <w:style w:type="paragraph" w:customStyle="1" w:styleId="13">
    <w:name w:val="Название1"/>
    <w:basedOn w:val="a"/>
    <w:qFormat/>
    <w:rsid w:val="00D858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rsid w:val="00D85883"/>
    <w:pPr>
      <w:suppressLineNumbers/>
    </w:pPr>
    <w:rPr>
      <w:rFonts w:ascii="Arial" w:hAnsi="Arial" w:cs="Tahoma"/>
    </w:rPr>
  </w:style>
  <w:style w:type="paragraph" w:customStyle="1" w:styleId="ab">
    <w:name w:val="Содержимое врезки"/>
    <w:basedOn w:val="a1"/>
    <w:rsid w:val="00D85883"/>
  </w:style>
  <w:style w:type="paragraph" w:customStyle="1" w:styleId="15">
    <w:name w:val="Текст1"/>
    <w:basedOn w:val="13"/>
    <w:rsid w:val="00D85883"/>
    <w:rPr>
      <w:i w:val="0"/>
      <w:sz w:val="28"/>
    </w:rPr>
  </w:style>
  <w:style w:type="paragraph" w:customStyle="1" w:styleId="ac">
    <w:name w:val="Содержимое таблицы"/>
    <w:basedOn w:val="a"/>
    <w:rsid w:val="00D85883"/>
    <w:pPr>
      <w:suppressLineNumbers/>
    </w:pPr>
  </w:style>
  <w:style w:type="paragraph" w:customStyle="1" w:styleId="ad">
    <w:name w:val="Заголовок таблицы"/>
    <w:basedOn w:val="ac"/>
    <w:rsid w:val="00D85883"/>
    <w:pPr>
      <w:jc w:val="center"/>
    </w:pPr>
    <w:rPr>
      <w:b/>
      <w:bCs/>
    </w:rPr>
  </w:style>
  <w:style w:type="paragraph" w:customStyle="1" w:styleId="16">
    <w:name w:val="Нумерованный список 1"/>
    <w:basedOn w:val="aa"/>
    <w:rsid w:val="00D85883"/>
    <w:pPr>
      <w:ind w:left="360" w:hanging="360"/>
    </w:pPr>
  </w:style>
  <w:style w:type="paragraph" w:styleId="ae">
    <w:name w:val="header"/>
    <w:basedOn w:val="a"/>
    <w:link w:val="af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17">
    <w:name w:val="Безымянный1"/>
    <w:basedOn w:val="a"/>
    <w:rsid w:val="00D85883"/>
  </w:style>
  <w:style w:type="paragraph" w:styleId="af0">
    <w:name w:val="Body Text Indent"/>
    <w:basedOn w:val="a1"/>
    <w:link w:val="af1"/>
    <w:rsid w:val="00D85883"/>
    <w:pPr>
      <w:spacing w:after="0"/>
      <w:ind w:left="283"/>
    </w:pPr>
  </w:style>
  <w:style w:type="paragraph" w:styleId="af2">
    <w:name w:val="Body Text First Indent"/>
    <w:basedOn w:val="a1"/>
    <w:link w:val="af3"/>
    <w:rsid w:val="00D85883"/>
    <w:pPr>
      <w:spacing w:after="0"/>
      <w:ind w:firstLine="283"/>
    </w:pPr>
  </w:style>
  <w:style w:type="paragraph" w:customStyle="1" w:styleId="18">
    <w:name w:val="Библиография 1"/>
    <w:basedOn w:val="14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4">
    <w:name w:val="Верх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5">
    <w:name w:val="Верхний колонтитул спра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6">
    <w:name w:val="Горизонтальная линия"/>
    <w:basedOn w:val="a"/>
    <w:next w:val="a1"/>
    <w:rsid w:val="00D8588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a0"/>
    <w:next w:val="a1"/>
    <w:rsid w:val="00D8588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7">
    <w:name w:val="Заголовок библиографии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8">
    <w:name w:val="TOC Heading"/>
    <w:basedOn w:val="a0"/>
    <w:qFormat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9">
    <w:name w:val="Заголовок списка"/>
    <w:basedOn w:val="a"/>
    <w:next w:val="afa"/>
    <w:rsid w:val="00D85883"/>
  </w:style>
  <w:style w:type="paragraph" w:customStyle="1" w:styleId="afa">
    <w:name w:val="Содержимое списка"/>
    <w:basedOn w:val="a"/>
    <w:rsid w:val="00D85883"/>
    <w:pPr>
      <w:ind w:left="567"/>
    </w:pPr>
  </w:style>
  <w:style w:type="paragraph" w:customStyle="1" w:styleId="afb">
    <w:name w:val="Заголовок указателей пользователя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styleId="afc">
    <w:name w:val="index heading"/>
    <w:basedOn w:val="a0"/>
    <w:rsid w:val="00D8588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d">
    <w:name w:val="Заметки"/>
    <w:basedOn w:val="a1"/>
    <w:rsid w:val="00D85883"/>
    <w:pPr>
      <w:spacing w:after="0"/>
      <w:ind w:left="2268"/>
    </w:pPr>
  </w:style>
  <w:style w:type="paragraph" w:customStyle="1" w:styleId="19">
    <w:name w:val="Конец маркированного списка 1"/>
    <w:basedOn w:val="aa"/>
    <w:rsid w:val="00D85883"/>
    <w:pPr>
      <w:spacing w:after="240"/>
      <w:ind w:left="360" w:hanging="360"/>
    </w:pPr>
  </w:style>
  <w:style w:type="paragraph" w:customStyle="1" w:styleId="afe">
    <w:name w:val="Иллюстрация"/>
    <w:basedOn w:val="13"/>
    <w:rsid w:val="00D85883"/>
  </w:style>
  <w:style w:type="paragraph" w:customStyle="1" w:styleId="1a">
    <w:name w:val="Маркированный список 1"/>
    <w:basedOn w:val="aa"/>
    <w:rsid w:val="00D85883"/>
    <w:pPr>
      <w:ind w:left="360" w:hanging="360"/>
    </w:pPr>
  </w:style>
  <w:style w:type="paragraph" w:styleId="aff">
    <w:name w:val="endnote text"/>
    <w:basedOn w:val="a"/>
    <w:link w:val="aff0"/>
    <w:rsid w:val="00D85883"/>
    <w:pPr>
      <w:suppressLineNumbers/>
      <w:ind w:left="283" w:hanging="283"/>
    </w:pPr>
    <w:rPr>
      <w:sz w:val="20"/>
      <w:szCs w:val="20"/>
    </w:rPr>
  </w:style>
  <w:style w:type="paragraph" w:customStyle="1" w:styleId="1b">
    <w:name w:val="Начало маркированного списка 1"/>
    <w:basedOn w:val="aa"/>
    <w:rsid w:val="00D85883"/>
    <w:pPr>
      <w:spacing w:before="240"/>
      <w:ind w:left="360" w:hanging="360"/>
    </w:pPr>
  </w:style>
  <w:style w:type="paragraph" w:styleId="aff1">
    <w:name w:val="footer"/>
    <w:basedOn w:val="a"/>
    <w:link w:val="aff2"/>
    <w:uiPriority w:val="99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3">
    <w:name w:val="Нижний колонтитул слева"/>
    <w:basedOn w:val="a"/>
    <w:rsid w:val="00D85883"/>
    <w:pPr>
      <w:suppressLineNumbers/>
      <w:tabs>
        <w:tab w:val="center" w:pos="4819"/>
        <w:tab w:val="right" w:pos="9638"/>
      </w:tabs>
    </w:pPr>
  </w:style>
  <w:style w:type="paragraph" w:customStyle="1" w:styleId="aff4">
    <w:name w:val="Обратный отступ"/>
    <w:basedOn w:val="a1"/>
    <w:rsid w:val="00D85883"/>
    <w:pPr>
      <w:tabs>
        <w:tab w:val="left" w:pos="0"/>
      </w:tabs>
      <w:spacing w:after="0"/>
      <w:ind w:left="567" w:hanging="283"/>
    </w:pPr>
  </w:style>
  <w:style w:type="paragraph" w:styleId="1c">
    <w:name w:val="toc 1"/>
    <w:basedOn w:val="14"/>
    <w:rsid w:val="00D85883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f5">
    <w:name w:val="Отступы"/>
    <w:basedOn w:val="a1"/>
    <w:rsid w:val="00D85883"/>
    <w:pPr>
      <w:tabs>
        <w:tab w:val="left" w:pos="0"/>
      </w:tabs>
      <w:spacing w:after="0"/>
      <w:ind w:left="2835" w:hanging="2551"/>
    </w:pPr>
  </w:style>
  <w:style w:type="paragraph" w:customStyle="1" w:styleId="aff6">
    <w:name w:val="Таблица"/>
    <w:basedOn w:val="13"/>
    <w:rsid w:val="00D85883"/>
    <w:rPr>
      <w:sz w:val="28"/>
    </w:rPr>
  </w:style>
  <w:style w:type="paragraph" w:customStyle="1" w:styleId="aff7">
    <w:name w:val="Текст в заданном формате"/>
    <w:basedOn w:val="a"/>
    <w:rsid w:val="00D85883"/>
    <w:rPr>
      <w:rFonts w:eastAsia="Courier New" w:cs="Courier New"/>
      <w:szCs w:val="20"/>
    </w:rPr>
  </w:style>
  <w:style w:type="character" w:customStyle="1" w:styleId="af">
    <w:name w:val="Верхний колонтитул Знак"/>
    <w:link w:val="ae"/>
    <w:uiPriority w:val="99"/>
    <w:rsid w:val="00E175C7"/>
    <w:rPr>
      <w:rFonts w:eastAsia="Lucida Sans Unicode"/>
      <w:kern w:val="1"/>
      <w:sz w:val="28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E175C7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paragraph" w:customStyle="1" w:styleId="affa">
    <w:name w:val="Знак"/>
    <w:basedOn w:val="a"/>
    <w:rsid w:val="0022767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styleId="affb">
    <w:name w:val="Strong"/>
    <w:qFormat/>
    <w:rsid w:val="001A2668"/>
    <w:rPr>
      <w:b/>
      <w:bCs/>
    </w:rPr>
  </w:style>
  <w:style w:type="paragraph" w:customStyle="1" w:styleId="Default">
    <w:name w:val="Default"/>
    <w:rsid w:val="001E7CE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rsid w:val="007C1CDE"/>
    <w:rPr>
      <w:rFonts w:eastAsia="Lucida Sans Unicode" w:cs="Tahoma"/>
      <w:b/>
      <w:bCs/>
      <w:kern w:val="1"/>
      <w:sz w:val="21"/>
      <w:szCs w:val="21"/>
    </w:rPr>
  </w:style>
  <w:style w:type="character" w:customStyle="1" w:styleId="aff2">
    <w:name w:val="Нижний колонтитул Знак"/>
    <w:link w:val="aff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"/>
    <w:rsid w:val="007C1CDE"/>
    <w:rPr>
      <w:rFonts w:eastAsia="Lucida Sans Unicode" w:cs="Tahoma"/>
      <w:b/>
      <w:bCs/>
      <w:kern w:val="1"/>
      <w:sz w:val="28"/>
      <w:szCs w:val="28"/>
    </w:rPr>
  </w:style>
  <w:style w:type="character" w:customStyle="1" w:styleId="20">
    <w:name w:val="Заголовок 2 Знак"/>
    <w:link w:val="2"/>
    <w:rsid w:val="007C1CDE"/>
    <w:rPr>
      <w:rFonts w:eastAsia="Lucida Sans Unicode" w:cs="Tahoma"/>
      <w:b/>
      <w:bCs/>
      <w:i/>
      <w:iCs/>
      <w:kern w:val="1"/>
      <w:sz w:val="28"/>
      <w:szCs w:val="28"/>
    </w:rPr>
  </w:style>
  <w:style w:type="character" w:customStyle="1" w:styleId="a6">
    <w:name w:val="Основной текст Знак"/>
    <w:link w:val="a1"/>
    <w:uiPriority w:val="99"/>
    <w:rsid w:val="007C1CDE"/>
    <w:rPr>
      <w:rFonts w:eastAsia="Lucida Sans Unicode"/>
      <w:kern w:val="1"/>
      <w:sz w:val="28"/>
      <w:szCs w:val="24"/>
    </w:rPr>
  </w:style>
  <w:style w:type="character" w:customStyle="1" w:styleId="a8">
    <w:name w:val="Название Знак"/>
    <w:link w:val="12"/>
    <w:rsid w:val="007C1CDE"/>
    <w:rPr>
      <w:rFonts w:eastAsia="Lucida Sans Unicode" w:cs="Tahoma"/>
      <w:kern w:val="1"/>
      <w:sz w:val="28"/>
      <w:szCs w:val="28"/>
    </w:rPr>
  </w:style>
  <w:style w:type="character" w:customStyle="1" w:styleId="a9">
    <w:name w:val="Подзаголовок Знак"/>
    <w:link w:val="a7"/>
    <w:rsid w:val="007C1CDE"/>
    <w:rPr>
      <w:rFonts w:eastAsia="Lucida Sans Unicode" w:cs="Tahoma"/>
      <w:i/>
      <w:iCs/>
      <w:kern w:val="1"/>
      <w:sz w:val="28"/>
      <w:szCs w:val="28"/>
    </w:rPr>
  </w:style>
  <w:style w:type="paragraph" w:styleId="affc">
    <w:name w:val="List Paragraph"/>
    <w:basedOn w:val="a"/>
    <w:uiPriority w:val="34"/>
    <w:qFormat/>
    <w:rsid w:val="007C1CD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table" w:styleId="affd">
    <w:name w:val="Table Grid"/>
    <w:basedOn w:val="a3"/>
    <w:uiPriority w:val="59"/>
    <w:rsid w:val="00603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B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fe">
    <w:name w:val="No Spacing"/>
    <w:uiPriority w:val="1"/>
    <w:qFormat/>
    <w:rsid w:val="00482676"/>
    <w:rPr>
      <w:rFonts w:ascii="Calibri" w:hAnsi="Calibri"/>
      <w:sz w:val="22"/>
      <w:szCs w:val="22"/>
      <w:lang w:eastAsia="ru-RU"/>
    </w:rPr>
  </w:style>
  <w:style w:type="paragraph" w:styleId="afff">
    <w:name w:val="Normal (Web)"/>
    <w:basedOn w:val="a"/>
    <w:uiPriority w:val="99"/>
    <w:unhideWhenUsed/>
    <w:rsid w:val="004826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01">
    <w:name w:val="Название10"/>
    <w:basedOn w:val="a"/>
    <w:qFormat/>
    <w:rsid w:val="006D479D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10">
    <w:name w:val="Заголовок 1 Знак"/>
    <w:basedOn w:val="a2"/>
    <w:link w:val="1"/>
    <w:rsid w:val="00AB436E"/>
    <w:rPr>
      <w:rFonts w:eastAsia="Lucida Sans Unicode" w:cs="Tahoma"/>
      <w:b/>
      <w:bCs/>
      <w:kern w:val="1"/>
      <w:sz w:val="32"/>
      <w:szCs w:val="32"/>
    </w:rPr>
  </w:style>
  <w:style w:type="character" w:customStyle="1" w:styleId="40">
    <w:name w:val="Заголовок 4 Знак"/>
    <w:basedOn w:val="a2"/>
    <w:link w:val="4"/>
    <w:rsid w:val="00AB436E"/>
    <w:rPr>
      <w:rFonts w:eastAsia="Lucida Sans Unicode" w:cs="Tahoma"/>
      <w:b/>
      <w:bCs/>
      <w:i/>
      <w:iCs/>
      <w:kern w:val="1"/>
      <w:sz w:val="24"/>
      <w:szCs w:val="24"/>
    </w:rPr>
  </w:style>
  <w:style w:type="character" w:customStyle="1" w:styleId="50">
    <w:name w:val="Заголовок 5 Знак"/>
    <w:basedOn w:val="a2"/>
    <w:link w:val="5"/>
    <w:rsid w:val="00AB436E"/>
    <w:rPr>
      <w:rFonts w:eastAsia="Lucida Sans Unicode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AB436E"/>
    <w:rPr>
      <w:rFonts w:eastAsia="Lucida Sans Unicode" w:cs="Tahoma"/>
      <w:b/>
      <w:bCs/>
      <w:kern w:val="1"/>
      <w:sz w:val="21"/>
      <w:szCs w:val="21"/>
    </w:rPr>
  </w:style>
  <w:style w:type="character" w:customStyle="1" w:styleId="11">
    <w:name w:val="Название Знак1"/>
    <w:basedOn w:val="a2"/>
    <w:link w:val="a0"/>
    <w:rsid w:val="00AB436E"/>
    <w:rPr>
      <w:rFonts w:eastAsia="Lucida Sans Unicode" w:cs="Tahoma"/>
      <w:kern w:val="1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rsid w:val="00AB436E"/>
    <w:rPr>
      <w:rFonts w:eastAsia="Lucida Sans Unicode"/>
      <w:kern w:val="1"/>
      <w:sz w:val="28"/>
      <w:szCs w:val="24"/>
    </w:rPr>
  </w:style>
  <w:style w:type="character" w:customStyle="1" w:styleId="af3">
    <w:name w:val="Красная строка Знак"/>
    <w:basedOn w:val="a6"/>
    <w:link w:val="af2"/>
    <w:rsid w:val="00AB436E"/>
    <w:rPr>
      <w:rFonts w:eastAsia="Lucida Sans Unicode"/>
      <w:kern w:val="1"/>
      <w:sz w:val="28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AB436E"/>
    <w:pPr>
      <w:ind w:left="280" w:hanging="280"/>
    </w:pPr>
  </w:style>
  <w:style w:type="character" w:customStyle="1" w:styleId="aff0">
    <w:name w:val="Текст концевой сноски Знак"/>
    <w:basedOn w:val="a2"/>
    <w:link w:val="aff"/>
    <w:rsid w:val="00AB436E"/>
    <w:rPr>
      <w:rFonts w:eastAsia="Lucida Sans Unicode"/>
      <w:kern w:val="1"/>
    </w:rPr>
  </w:style>
  <w:style w:type="paragraph" w:customStyle="1" w:styleId="1000">
    <w:name w:val="Название100"/>
    <w:basedOn w:val="a"/>
    <w:rsid w:val="00AB436E"/>
    <w:pPr>
      <w:suppressLineNumbers/>
      <w:spacing w:before="120" w:after="120"/>
    </w:pPr>
    <w:rPr>
      <w:rFonts w:cs="Tahoma"/>
      <w:i/>
      <w:iCs/>
      <w:sz w:val="20"/>
    </w:rPr>
  </w:style>
  <w:style w:type="table" w:customStyle="1" w:styleId="GridTableLight">
    <w:name w:val="Grid Table Light"/>
    <w:basedOn w:val="a3"/>
    <w:uiPriority w:val="40"/>
    <w:rsid w:val="00AB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3"/>
    <w:next w:val="affd"/>
    <w:uiPriority w:val="59"/>
    <w:rsid w:val="00D131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EABF-0711-4324-9642-EF68842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Пользователь</cp:lastModifiedBy>
  <cp:revision>6</cp:revision>
  <cp:lastPrinted>2022-11-07T05:57:00Z</cp:lastPrinted>
  <dcterms:created xsi:type="dcterms:W3CDTF">2022-11-08T05:39:00Z</dcterms:created>
  <dcterms:modified xsi:type="dcterms:W3CDTF">2022-11-09T06:48:00Z</dcterms:modified>
</cp:coreProperties>
</file>